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9F484" w14:textId="0EA1256C" w:rsidR="00E740F5" w:rsidRDefault="00E740F5">
      <w:r>
        <w:t>Resources for caregivers in conflict, crisis and stressful situations; please follow this link to the UNODC website</w:t>
      </w:r>
    </w:p>
    <w:p w14:paraId="0CB33A98" w14:textId="77777777" w:rsidR="00E740F5" w:rsidRDefault="00E740F5"/>
    <w:p w14:paraId="6AC7E496" w14:textId="30C4F63A" w:rsidR="00D33FAC" w:rsidRDefault="00E740F5">
      <w:hyperlink r:id="rId4" w:history="1">
        <w:r w:rsidRPr="0099752E">
          <w:rPr>
            <w:rStyle w:val="Hyperlink"/>
          </w:rPr>
          <w:t>https://www.unodc.org/unodc/en/prevention/resources-for-caregiving-in-conflict-crisis-or-stressful-settings.html</w:t>
        </w:r>
      </w:hyperlink>
    </w:p>
    <w:sectPr w:rsidR="00D33F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FAC"/>
    <w:rsid w:val="002E1CCA"/>
    <w:rsid w:val="006F0454"/>
    <w:rsid w:val="00D33FAC"/>
    <w:rsid w:val="00E7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454443"/>
  <w15:chartTrackingRefBased/>
  <w15:docId w15:val="{E1D00CBF-FD12-4D03-88C9-66D4AE576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33FA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33F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unodc.org/unodc/en/prevention/resources-for-caregiving-in-conflict-crisis-or-stressful-setting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Mathew Hoskins</dc:creator>
  <cp:keywords/>
  <dc:description/>
  <cp:lastModifiedBy>Mathew Hoskins</cp:lastModifiedBy>
  <cp:revision>4</cp:revision>
  <dcterms:created xsi:type="dcterms:W3CDTF">2023-05-23T07:48:00Z</dcterms:created>
  <dcterms:modified xsi:type="dcterms:W3CDTF">2023-05-23T07:51:00Z</dcterms:modified>
</cp:coreProperties>
</file>