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41251D" w14:textId="3F8CC79A" w:rsidR="0074421E" w:rsidRPr="0074421E" w:rsidRDefault="00E92E8A" w:rsidP="0074421E">
      <w:pPr>
        <w:tabs>
          <w:tab w:val="left" w:pos="6729"/>
        </w:tabs>
        <w:spacing w:after="0"/>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Multiagency </w:t>
      </w:r>
      <w:r w:rsidR="00307B66">
        <w:rPr>
          <w:rFonts w:ascii="Times New Roman" w:hAnsi="Times New Roman" w:cs="Times New Roman"/>
          <w:b/>
          <w:color w:val="000000" w:themeColor="text1"/>
          <w:sz w:val="24"/>
          <w:szCs w:val="24"/>
        </w:rPr>
        <w:t xml:space="preserve">Wraparound </w:t>
      </w:r>
      <w:r>
        <w:rPr>
          <w:rFonts w:ascii="Times New Roman" w:hAnsi="Times New Roman" w:cs="Times New Roman"/>
          <w:b/>
          <w:color w:val="000000" w:themeColor="text1"/>
          <w:sz w:val="24"/>
          <w:szCs w:val="24"/>
        </w:rPr>
        <w:t>Trauma-Inf</w:t>
      </w:r>
      <w:r w:rsidR="00E06EEC">
        <w:rPr>
          <w:rFonts w:ascii="Times New Roman" w:hAnsi="Times New Roman" w:cs="Times New Roman"/>
          <w:b/>
          <w:color w:val="000000" w:themeColor="text1"/>
          <w:sz w:val="24"/>
          <w:szCs w:val="24"/>
        </w:rPr>
        <w:t>ormed Support for Welcome Ce</w:t>
      </w:r>
      <w:r w:rsidR="00CD0143">
        <w:rPr>
          <w:rFonts w:ascii="Times New Roman" w:hAnsi="Times New Roman" w:cs="Times New Roman"/>
          <w:b/>
          <w:color w:val="000000" w:themeColor="text1"/>
          <w:sz w:val="24"/>
          <w:szCs w:val="24"/>
        </w:rPr>
        <w:t>ntres</w:t>
      </w:r>
    </w:p>
    <w:p w14:paraId="33FC8F8F" w14:textId="77777777" w:rsidR="0074421E" w:rsidRDefault="0074421E" w:rsidP="008E3AFA">
      <w:pPr>
        <w:tabs>
          <w:tab w:val="left" w:pos="6729"/>
        </w:tabs>
        <w:spacing w:after="0"/>
        <w:jc w:val="center"/>
        <w:rPr>
          <w:rFonts w:ascii="Times New Roman" w:hAnsi="Times New Roman" w:cs="Times New Roman"/>
          <w:color w:val="000000" w:themeColor="text1"/>
          <w:sz w:val="24"/>
          <w:szCs w:val="24"/>
        </w:rPr>
      </w:pPr>
    </w:p>
    <w:p w14:paraId="110D60FD" w14:textId="0BD2E089" w:rsidR="008E3AFA" w:rsidRPr="008E3AFA" w:rsidRDefault="008E3AFA" w:rsidP="008E3AFA">
      <w:pPr>
        <w:tabs>
          <w:tab w:val="left" w:pos="6729"/>
        </w:tabs>
        <w:spacing w:after="0"/>
        <w:jc w:val="center"/>
        <w:rPr>
          <w:rFonts w:ascii="Times New Roman" w:hAnsi="Times New Roman" w:cs="Times New Roman"/>
          <w:color w:val="000000" w:themeColor="text1"/>
          <w:sz w:val="24"/>
          <w:szCs w:val="24"/>
        </w:rPr>
      </w:pPr>
      <w:r w:rsidRPr="008E3AFA">
        <w:rPr>
          <w:rFonts w:ascii="Times New Roman" w:hAnsi="Times New Roman" w:cs="Times New Roman"/>
          <w:color w:val="000000" w:themeColor="text1"/>
          <w:sz w:val="24"/>
          <w:szCs w:val="24"/>
        </w:rPr>
        <w:t>Welcome Centre for Ukrainians</w:t>
      </w:r>
    </w:p>
    <w:p w14:paraId="6178244B" w14:textId="627F1B38" w:rsidR="008E3AFA" w:rsidRDefault="008E3AFA" w:rsidP="008E3AFA">
      <w:pPr>
        <w:tabs>
          <w:tab w:val="left" w:pos="6729"/>
        </w:tabs>
        <w:spacing w:after="0"/>
        <w:jc w:val="center"/>
        <w:rPr>
          <w:rFonts w:ascii="Times New Roman" w:hAnsi="Times New Roman" w:cs="Times New Roman"/>
          <w:color w:val="000000" w:themeColor="text1"/>
          <w:sz w:val="24"/>
          <w:szCs w:val="24"/>
        </w:rPr>
      </w:pPr>
      <w:r w:rsidRPr="008E3AFA">
        <w:rPr>
          <w:rFonts w:ascii="Times New Roman" w:hAnsi="Times New Roman" w:cs="Times New Roman"/>
          <w:color w:val="000000" w:themeColor="text1"/>
          <w:sz w:val="24"/>
          <w:szCs w:val="24"/>
        </w:rPr>
        <w:t>Neath Port Talbot</w:t>
      </w:r>
      <w:r w:rsidR="004D0583">
        <w:rPr>
          <w:rFonts w:ascii="Times New Roman" w:hAnsi="Times New Roman" w:cs="Times New Roman"/>
          <w:color w:val="000000" w:themeColor="text1"/>
          <w:sz w:val="24"/>
          <w:szCs w:val="24"/>
        </w:rPr>
        <w:t xml:space="preserve"> (NPT)</w:t>
      </w:r>
    </w:p>
    <w:p w14:paraId="41440D08" w14:textId="4D41355E" w:rsidR="00C35FA8" w:rsidRDefault="00C35FA8" w:rsidP="008E3AFA">
      <w:pPr>
        <w:tabs>
          <w:tab w:val="left" w:pos="6729"/>
        </w:tabs>
        <w:spacing w:after="0"/>
        <w:jc w:val="center"/>
        <w:rPr>
          <w:rFonts w:ascii="Times New Roman" w:hAnsi="Times New Roman" w:cs="Times New Roman"/>
          <w:color w:val="000000" w:themeColor="text1"/>
          <w:sz w:val="24"/>
          <w:szCs w:val="24"/>
        </w:rPr>
      </w:pPr>
    </w:p>
    <w:p w14:paraId="59A9412C" w14:textId="77777777" w:rsidR="00922FC7" w:rsidRDefault="00922FC7" w:rsidP="008E3AFA">
      <w:pPr>
        <w:tabs>
          <w:tab w:val="left" w:pos="6729"/>
        </w:tabs>
        <w:spacing w:after="0"/>
        <w:jc w:val="center"/>
        <w:rPr>
          <w:rFonts w:ascii="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9016"/>
      </w:tblGrid>
      <w:tr w:rsidR="009D5991" w14:paraId="617F4E56" w14:textId="77777777" w:rsidTr="009D5991">
        <w:tc>
          <w:tcPr>
            <w:tcW w:w="9016" w:type="dxa"/>
          </w:tcPr>
          <w:p w14:paraId="3F689F80" w14:textId="77866561" w:rsidR="009D5991" w:rsidRPr="009D5991" w:rsidRDefault="009D5991" w:rsidP="009D5991">
            <w:pPr>
              <w:tabs>
                <w:tab w:val="left" w:pos="6729"/>
              </w:tabs>
              <w:rPr>
                <w:rFonts w:ascii="Times New Roman" w:hAnsi="Times New Roman" w:cs="Times New Roman"/>
                <w:b/>
                <w:color w:val="000000" w:themeColor="text1"/>
                <w:sz w:val="24"/>
                <w:szCs w:val="24"/>
              </w:rPr>
            </w:pPr>
            <w:r w:rsidRPr="009D5991">
              <w:rPr>
                <w:rFonts w:ascii="Times New Roman" w:hAnsi="Times New Roman" w:cs="Times New Roman"/>
                <w:b/>
                <w:color w:val="000000" w:themeColor="text1"/>
                <w:sz w:val="24"/>
                <w:szCs w:val="24"/>
              </w:rPr>
              <w:t>Authors:</w:t>
            </w:r>
          </w:p>
          <w:p w14:paraId="1E2A3CA0" w14:textId="0C8758DC" w:rsidR="009D5991" w:rsidRDefault="009D5991" w:rsidP="009D5991">
            <w:pPr>
              <w:tabs>
                <w:tab w:val="left" w:pos="6729"/>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Dr </w:t>
            </w:r>
            <w:proofErr w:type="spellStart"/>
            <w:r>
              <w:rPr>
                <w:rFonts w:ascii="Times New Roman" w:hAnsi="Times New Roman" w:cs="Times New Roman"/>
                <w:color w:val="000000" w:themeColor="text1"/>
                <w:sz w:val="24"/>
                <w:szCs w:val="24"/>
              </w:rPr>
              <w:t>Nistor</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Becia</w:t>
            </w:r>
            <w:proofErr w:type="spellEnd"/>
            <w:r>
              <w:rPr>
                <w:rFonts w:ascii="Times New Roman" w:hAnsi="Times New Roman" w:cs="Times New Roman"/>
                <w:color w:val="000000" w:themeColor="text1"/>
                <w:sz w:val="24"/>
                <w:szCs w:val="24"/>
              </w:rPr>
              <w:t xml:space="preserve">, </w:t>
            </w:r>
            <w:r w:rsidRPr="009D5991">
              <w:rPr>
                <w:rFonts w:ascii="Times New Roman" w:hAnsi="Times New Roman" w:cs="Times New Roman"/>
                <w:i/>
                <w:color w:val="000000" w:themeColor="text1"/>
                <w:sz w:val="24"/>
                <w:szCs w:val="24"/>
              </w:rPr>
              <w:t>Senior Psychologist, Swansea Bay University Health Board</w:t>
            </w:r>
            <w:r w:rsidRPr="009D5991">
              <w:rPr>
                <w:rFonts w:ascii="Times New Roman" w:hAnsi="Times New Roman" w:cs="Times New Roman"/>
                <w:color w:val="000000" w:themeColor="text1"/>
                <w:sz w:val="24"/>
                <w:szCs w:val="24"/>
              </w:rPr>
              <w:t xml:space="preserve"> </w:t>
            </w:r>
          </w:p>
          <w:p w14:paraId="4797D160" w14:textId="71A9358F" w:rsidR="009D5991" w:rsidRPr="009D5991" w:rsidRDefault="009D5991" w:rsidP="009D5991">
            <w:pPr>
              <w:tabs>
                <w:tab w:val="left" w:pos="6729"/>
              </w:tabs>
              <w:rPr>
                <w:rFonts w:ascii="Times New Roman" w:hAnsi="Times New Roman" w:cs="Times New Roman"/>
                <w:i/>
                <w:color w:val="000000" w:themeColor="text1"/>
                <w:sz w:val="24"/>
                <w:szCs w:val="24"/>
              </w:rPr>
            </w:pPr>
            <w:r w:rsidRPr="009D5991">
              <w:rPr>
                <w:rFonts w:ascii="Times New Roman" w:hAnsi="Times New Roman" w:cs="Times New Roman"/>
                <w:color w:val="000000" w:themeColor="text1"/>
                <w:sz w:val="24"/>
                <w:szCs w:val="24"/>
              </w:rPr>
              <w:t>Dr Thomas Hoare</w:t>
            </w:r>
            <w:r>
              <w:rPr>
                <w:rFonts w:ascii="Times New Roman" w:hAnsi="Times New Roman" w:cs="Times New Roman"/>
                <w:color w:val="000000" w:themeColor="text1"/>
                <w:sz w:val="24"/>
                <w:szCs w:val="24"/>
              </w:rPr>
              <w:t xml:space="preserve">, </w:t>
            </w:r>
            <w:r w:rsidRPr="009D5991">
              <w:rPr>
                <w:rFonts w:ascii="Times New Roman" w:hAnsi="Times New Roman" w:cs="Times New Roman"/>
                <w:i/>
                <w:color w:val="000000" w:themeColor="text1"/>
                <w:sz w:val="24"/>
                <w:szCs w:val="24"/>
              </w:rPr>
              <w:t>Welsh Health Specialised Services Committee, Traumatic Stress Wales</w:t>
            </w:r>
          </w:p>
          <w:p w14:paraId="36BF3C76" w14:textId="27C143ED" w:rsidR="009D5991" w:rsidRDefault="009D5991" w:rsidP="009D5991">
            <w:pPr>
              <w:tabs>
                <w:tab w:val="left" w:pos="6729"/>
              </w:tabs>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Christy Buckley, </w:t>
            </w:r>
            <w:r w:rsidRPr="009D5991">
              <w:rPr>
                <w:rFonts w:ascii="Times New Roman" w:hAnsi="Times New Roman" w:cs="Times New Roman"/>
                <w:i/>
                <w:color w:val="000000" w:themeColor="text1"/>
                <w:sz w:val="24"/>
                <w:szCs w:val="24"/>
              </w:rPr>
              <w:t>Ukrainian Deputy Team Manager, Neath Port Talbot Council</w:t>
            </w:r>
          </w:p>
        </w:tc>
      </w:tr>
    </w:tbl>
    <w:p w14:paraId="72CCE110" w14:textId="6D5693F1" w:rsidR="008E3AFA" w:rsidRDefault="008E3AFA" w:rsidP="00922FC7">
      <w:pPr>
        <w:tabs>
          <w:tab w:val="left" w:pos="6729"/>
        </w:tabs>
        <w:spacing w:after="0"/>
        <w:rPr>
          <w:rFonts w:ascii="Times New Roman" w:hAnsi="Times New Roman" w:cs="Times New Roman"/>
          <w:color w:val="000000" w:themeColor="text1"/>
          <w:sz w:val="24"/>
          <w:szCs w:val="24"/>
        </w:rPr>
      </w:pPr>
    </w:p>
    <w:p w14:paraId="2D767206" w14:textId="77777777" w:rsidR="00922FC7" w:rsidRPr="0074421E" w:rsidRDefault="00922FC7" w:rsidP="00922FC7">
      <w:pPr>
        <w:tabs>
          <w:tab w:val="left" w:pos="6729"/>
        </w:tabs>
        <w:spacing w:after="0"/>
        <w:rPr>
          <w:rFonts w:ascii="Times New Roman" w:hAnsi="Times New Roman" w:cs="Times New Roman"/>
          <w:color w:val="000000" w:themeColor="text1"/>
          <w:sz w:val="24"/>
          <w:szCs w:val="24"/>
        </w:rPr>
      </w:pPr>
    </w:p>
    <w:p w14:paraId="43E1F6EB" w14:textId="348477F0" w:rsidR="00F759FF" w:rsidRDefault="00E92E8A" w:rsidP="00133E62">
      <w:pPr>
        <w:tabs>
          <w:tab w:val="left" w:pos="6729"/>
        </w:tabs>
        <w:spacing w:after="0"/>
        <w:jc w:val="both"/>
        <w:rPr>
          <w:rFonts w:ascii="Times New Roman" w:hAnsi="Times New Roman" w:cs="Times New Roman"/>
          <w:b/>
          <w:color w:val="000000" w:themeColor="text1"/>
          <w:sz w:val="24"/>
          <w:szCs w:val="24"/>
        </w:rPr>
      </w:pPr>
      <w:r w:rsidRPr="00307B66">
        <w:rPr>
          <w:rFonts w:ascii="Times New Roman" w:hAnsi="Times New Roman" w:cs="Times New Roman"/>
          <w:b/>
          <w:color w:val="000000" w:themeColor="text1"/>
          <w:sz w:val="24"/>
          <w:szCs w:val="24"/>
        </w:rPr>
        <w:t>Background</w:t>
      </w:r>
    </w:p>
    <w:p w14:paraId="58F9F685" w14:textId="316F620B" w:rsidR="003336F1" w:rsidRPr="00676E17" w:rsidRDefault="00676E17" w:rsidP="00133E62">
      <w:pPr>
        <w:tabs>
          <w:tab w:val="left" w:pos="6729"/>
        </w:tabs>
        <w:spacing w:after="0"/>
        <w:jc w:val="both"/>
        <w:rPr>
          <w:rFonts w:ascii="Times New Roman" w:hAnsi="Times New Roman" w:cs="Times New Roman"/>
          <w:sz w:val="24"/>
          <w:szCs w:val="24"/>
        </w:rPr>
      </w:pPr>
      <w:r w:rsidRPr="00676E17">
        <w:rPr>
          <w:rFonts w:ascii="Times New Roman" w:hAnsi="Times New Roman" w:cs="Times New Roman"/>
          <w:sz w:val="24"/>
          <w:szCs w:val="24"/>
        </w:rPr>
        <w:t>In February 2022</w:t>
      </w:r>
      <w:r w:rsidR="003336F1" w:rsidRPr="00676E17">
        <w:rPr>
          <w:rFonts w:ascii="Times New Roman" w:hAnsi="Times New Roman" w:cs="Times New Roman"/>
          <w:sz w:val="24"/>
          <w:szCs w:val="24"/>
        </w:rPr>
        <w:t>, the country of Ukraine woke up to something that many hoped would never happen: a full-scale Russian invasion. The war has since destroyed entire cities, killed thousands and caused the fastest and largest displacement of peop</w:t>
      </w:r>
      <w:r w:rsidRPr="00676E17">
        <w:rPr>
          <w:rFonts w:ascii="Times New Roman" w:hAnsi="Times New Roman" w:cs="Times New Roman"/>
          <w:sz w:val="24"/>
          <w:szCs w:val="24"/>
        </w:rPr>
        <w:t xml:space="preserve">le in Europe since World War II. </w:t>
      </w:r>
    </w:p>
    <w:p w14:paraId="649B0439" w14:textId="77777777" w:rsidR="00E92E8A" w:rsidRDefault="00E92E8A" w:rsidP="00676E17">
      <w:pPr>
        <w:tabs>
          <w:tab w:val="left" w:pos="6729"/>
        </w:tabs>
        <w:spacing w:after="0"/>
        <w:ind w:firstLine="720"/>
        <w:jc w:val="both"/>
        <w:rPr>
          <w:rFonts w:ascii="Times New Roman" w:hAnsi="Times New Roman" w:cs="Times New Roman"/>
          <w:color w:val="000000" w:themeColor="text1"/>
          <w:sz w:val="24"/>
          <w:szCs w:val="24"/>
        </w:rPr>
      </w:pPr>
    </w:p>
    <w:p w14:paraId="5E137C76" w14:textId="7BA6AAEB" w:rsidR="008E3AFA" w:rsidRDefault="00B56DA4" w:rsidP="008E3AFA">
      <w:pPr>
        <w:tabs>
          <w:tab w:val="left" w:pos="6729"/>
        </w:tabs>
        <w:spacing w:after="0"/>
        <w:jc w:val="both"/>
        <w:rPr>
          <w:rFonts w:ascii="Times New Roman" w:hAnsi="Times New Roman" w:cs="Times New Roman"/>
          <w:color w:val="000000" w:themeColor="text1"/>
          <w:sz w:val="24"/>
          <w:szCs w:val="24"/>
        </w:rPr>
      </w:pPr>
      <w:r w:rsidRPr="00B56DA4">
        <w:rPr>
          <w:rFonts w:ascii="Times New Roman" w:hAnsi="Times New Roman" w:cs="Times New Roman"/>
          <w:color w:val="000000" w:themeColor="text1"/>
          <w:sz w:val="24"/>
          <w:szCs w:val="24"/>
        </w:rPr>
        <w:t xml:space="preserve">The Welsh Government is a Homes for Ukraine </w:t>
      </w:r>
      <w:r w:rsidR="00117763">
        <w:rPr>
          <w:rFonts w:ascii="Times New Roman" w:hAnsi="Times New Roman" w:cs="Times New Roman"/>
          <w:color w:val="000000" w:themeColor="text1"/>
          <w:sz w:val="24"/>
          <w:szCs w:val="24"/>
        </w:rPr>
        <w:t>“S</w:t>
      </w:r>
      <w:r w:rsidRPr="00B56DA4">
        <w:rPr>
          <w:rFonts w:ascii="Times New Roman" w:hAnsi="Times New Roman" w:cs="Times New Roman"/>
          <w:color w:val="000000" w:themeColor="text1"/>
          <w:sz w:val="24"/>
          <w:szCs w:val="24"/>
        </w:rPr>
        <w:t xml:space="preserve">uper </w:t>
      </w:r>
      <w:r w:rsidR="00117763">
        <w:rPr>
          <w:rFonts w:ascii="Times New Roman" w:hAnsi="Times New Roman" w:cs="Times New Roman"/>
          <w:color w:val="000000" w:themeColor="text1"/>
          <w:sz w:val="24"/>
          <w:szCs w:val="24"/>
        </w:rPr>
        <w:t>S</w:t>
      </w:r>
      <w:r w:rsidRPr="00B56DA4">
        <w:rPr>
          <w:rFonts w:ascii="Times New Roman" w:hAnsi="Times New Roman" w:cs="Times New Roman"/>
          <w:color w:val="000000" w:themeColor="text1"/>
          <w:sz w:val="24"/>
          <w:szCs w:val="24"/>
        </w:rPr>
        <w:t>ponsor</w:t>
      </w:r>
      <w:r w:rsidR="00117763">
        <w:rPr>
          <w:rFonts w:ascii="Times New Roman" w:hAnsi="Times New Roman" w:cs="Times New Roman"/>
          <w:color w:val="000000" w:themeColor="text1"/>
          <w:sz w:val="24"/>
          <w:szCs w:val="24"/>
        </w:rPr>
        <w:t>”</w:t>
      </w:r>
      <w:r w:rsidRPr="00B56DA4">
        <w:rPr>
          <w:rFonts w:ascii="Times New Roman" w:hAnsi="Times New Roman" w:cs="Times New Roman"/>
          <w:color w:val="000000" w:themeColor="text1"/>
          <w:sz w:val="24"/>
          <w:szCs w:val="24"/>
        </w:rPr>
        <w:t xml:space="preserve"> providing </w:t>
      </w:r>
      <w:r w:rsidR="00E92E8A">
        <w:rPr>
          <w:rFonts w:ascii="Times New Roman" w:hAnsi="Times New Roman" w:cs="Times New Roman"/>
          <w:color w:val="000000" w:themeColor="text1"/>
          <w:sz w:val="24"/>
          <w:szCs w:val="24"/>
        </w:rPr>
        <w:t xml:space="preserve">up to 1000 people seeking sanctuary from </w:t>
      </w:r>
      <w:r w:rsidRPr="00B56DA4">
        <w:rPr>
          <w:rFonts w:ascii="Times New Roman" w:hAnsi="Times New Roman" w:cs="Times New Roman"/>
          <w:color w:val="000000" w:themeColor="text1"/>
          <w:sz w:val="24"/>
          <w:szCs w:val="24"/>
        </w:rPr>
        <w:t>the war</w:t>
      </w:r>
      <w:r w:rsidR="00E92E8A">
        <w:rPr>
          <w:rFonts w:ascii="Times New Roman" w:hAnsi="Times New Roman" w:cs="Times New Roman"/>
          <w:color w:val="000000" w:themeColor="text1"/>
          <w:sz w:val="24"/>
          <w:szCs w:val="24"/>
        </w:rPr>
        <w:t xml:space="preserve"> in Ukraine </w:t>
      </w:r>
      <w:r w:rsidRPr="00B56DA4">
        <w:rPr>
          <w:rFonts w:ascii="Times New Roman" w:hAnsi="Times New Roman" w:cs="Times New Roman"/>
          <w:color w:val="000000" w:themeColor="text1"/>
          <w:sz w:val="24"/>
          <w:szCs w:val="24"/>
        </w:rPr>
        <w:t>with accommodation, support and care in Wale</w:t>
      </w:r>
      <w:r w:rsidR="00117763">
        <w:rPr>
          <w:rFonts w:ascii="Times New Roman" w:hAnsi="Times New Roman" w:cs="Times New Roman"/>
          <w:color w:val="000000" w:themeColor="text1"/>
          <w:sz w:val="24"/>
          <w:szCs w:val="24"/>
        </w:rPr>
        <w:t>s</w:t>
      </w:r>
      <w:r w:rsidR="00690DE3">
        <w:rPr>
          <w:rStyle w:val="FootnoteReference"/>
          <w:rFonts w:ascii="Times New Roman" w:hAnsi="Times New Roman" w:cs="Times New Roman"/>
          <w:color w:val="000000" w:themeColor="text1"/>
          <w:sz w:val="24"/>
          <w:szCs w:val="24"/>
        </w:rPr>
        <w:footnoteReference w:id="2"/>
      </w:r>
      <w:r w:rsidR="00E85A45">
        <w:rPr>
          <w:rFonts w:ascii="Times New Roman" w:hAnsi="Times New Roman" w:cs="Times New Roman"/>
          <w:color w:val="000000" w:themeColor="text1"/>
          <w:sz w:val="24"/>
          <w:szCs w:val="24"/>
        </w:rPr>
        <w:t>. Welcome C</w:t>
      </w:r>
      <w:r w:rsidRPr="00B56DA4">
        <w:rPr>
          <w:rFonts w:ascii="Times New Roman" w:hAnsi="Times New Roman" w:cs="Times New Roman"/>
          <w:color w:val="000000" w:themeColor="text1"/>
          <w:sz w:val="24"/>
          <w:szCs w:val="24"/>
        </w:rPr>
        <w:t>entres have been set up around Wales, and local councils, the third sector, the NHS, and the Welsh Government have been working closely together through task and finish groups to put in place the arrangements and services for Ukrainians fleeing the conflict.</w:t>
      </w:r>
    </w:p>
    <w:p w14:paraId="039E74AC" w14:textId="77777777" w:rsidR="007421FA" w:rsidRPr="007421FA" w:rsidRDefault="007421FA" w:rsidP="007421FA">
      <w:pPr>
        <w:tabs>
          <w:tab w:val="left" w:pos="6729"/>
        </w:tabs>
        <w:spacing w:after="0"/>
        <w:jc w:val="both"/>
        <w:rPr>
          <w:rFonts w:ascii="Times New Roman" w:hAnsi="Times New Roman" w:cs="Times New Roman"/>
          <w:color w:val="000000" w:themeColor="text1"/>
          <w:sz w:val="24"/>
          <w:szCs w:val="24"/>
        </w:rPr>
      </w:pPr>
    </w:p>
    <w:p w14:paraId="6542BCBD" w14:textId="17C83A02" w:rsidR="007421FA" w:rsidRDefault="007421FA" w:rsidP="007421FA">
      <w:pPr>
        <w:tabs>
          <w:tab w:val="left" w:pos="6729"/>
        </w:tabs>
        <w:spacing w:after="0"/>
        <w:jc w:val="both"/>
        <w:rPr>
          <w:rFonts w:ascii="Times New Roman" w:hAnsi="Times New Roman" w:cs="Times New Roman"/>
          <w:color w:val="000000" w:themeColor="text1"/>
          <w:sz w:val="24"/>
          <w:szCs w:val="24"/>
        </w:rPr>
      </w:pPr>
      <w:r w:rsidRPr="007421FA">
        <w:rPr>
          <w:rFonts w:ascii="Times New Roman" w:hAnsi="Times New Roman" w:cs="Times New Roman"/>
          <w:color w:val="000000" w:themeColor="text1"/>
          <w:sz w:val="24"/>
          <w:szCs w:val="24"/>
        </w:rPr>
        <w:t xml:space="preserve">The Welcome Centre </w:t>
      </w:r>
      <w:r w:rsidR="0074421E">
        <w:rPr>
          <w:rFonts w:ascii="Times New Roman" w:hAnsi="Times New Roman" w:cs="Times New Roman"/>
          <w:color w:val="000000" w:themeColor="text1"/>
          <w:sz w:val="24"/>
          <w:szCs w:val="24"/>
        </w:rPr>
        <w:t>in</w:t>
      </w:r>
      <w:r w:rsidRPr="007421FA">
        <w:rPr>
          <w:rFonts w:ascii="Times New Roman" w:hAnsi="Times New Roman" w:cs="Times New Roman"/>
          <w:color w:val="000000" w:themeColor="text1"/>
          <w:sz w:val="24"/>
          <w:szCs w:val="24"/>
        </w:rPr>
        <w:t xml:space="preserve"> </w:t>
      </w:r>
      <w:r w:rsidR="004D0583">
        <w:rPr>
          <w:rFonts w:ascii="Times New Roman" w:hAnsi="Times New Roman" w:cs="Times New Roman"/>
          <w:color w:val="000000" w:themeColor="text1"/>
          <w:sz w:val="24"/>
          <w:szCs w:val="24"/>
        </w:rPr>
        <w:t>NPT</w:t>
      </w:r>
      <w:r w:rsidRPr="007421FA">
        <w:rPr>
          <w:rFonts w:ascii="Times New Roman" w:hAnsi="Times New Roman" w:cs="Times New Roman"/>
          <w:color w:val="000000" w:themeColor="text1"/>
          <w:sz w:val="24"/>
          <w:szCs w:val="24"/>
        </w:rPr>
        <w:t xml:space="preserve"> opened </w:t>
      </w:r>
      <w:r w:rsidR="000D043B">
        <w:rPr>
          <w:rFonts w:ascii="Times New Roman" w:hAnsi="Times New Roman" w:cs="Times New Roman"/>
          <w:color w:val="000000" w:themeColor="text1"/>
          <w:sz w:val="24"/>
          <w:szCs w:val="24"/>
        </w:rPr>
        <w:t>via</w:t>
      </w:r>
      <w:r w:rsidRPr="007421FA">
        <w:rPr>
          <w:rFonts w:ascii="Times New Roman" w:hAnsi="Times New Roman" w:cs="Times New Roman"/>
          <w:color w:val="000000" w:themeColor="text1"/>
          <w:sz w:val="24"/>
          <w:szCs w:val="24"/>
        </w:rPr>
        <w:t xml:space="preserve"> a </w:t>
      </w:r>
      <w:r w:rsidR="0074421E">
        <w:rPr>
          <w:rFonts w:ascii="Times New Roman" w:hAnsi="Times New Roman" w:cs="Times New Roman"/>
          <w:color w:val="000000" w:themeColor="text1"/>
          <w:sz w:val="24"/>
          <w:szCs w:val="24"/>
        </w:rPr>
        <w:t>staged</w:t>
      </w:r>
      <w:r w:rsidRPr="007421FA">
        <w:rPr>
          <w:rFonts w:ascii="Times New Roman" w:hAnsi="Times New Roman" w:cs="Times New Roman"/>
          <w:color w:val="000000" w:themeColor="text1"/>
          <w:sz w:val="24"/>
          <w:szCs w:val="24"/>
        </w:rPr>
        <w:t xml:space="preserve"> approach in which on-site staff facilitate the arrival of one family at a time. The on-site staff at </w:t>
      </w:r>
      <w:r w:rsidR="00F70E5A">
        <w:rPr>
          <w:rFonts w:ascii="Times New Roman" w:hAnsi="Times New Roman" w:cs="Times New Roman"/>
          <w:color w:val="000000" w:themeColor="text1"/>
          <w:sz w:val="24"/>
          <w:szCs w:val="24"/>
        </w:rPr>
        <w:t xml:space="preserve">the </w:t>
      </w:r>
      <w:r w:rsidRPr="007421FA">
        <w:rPr>
          <w:rFonts w:ascii="Times New Roman" w:hAnsi="Times New Roman" w:cs="Times New Roman"/>
          <w:color w:val="000000" w:themeColor="text1"/>
          <w:sz w:val="24"/>
          <w:szCs w:val="24"/>
        </w:rPr>
        <w:t xml:space="preserve">Welcome Centre are </w:t>
      </w:r>
      <w:r w:rsidR="0074421E">
        <w:rPr>
          <w:rFonts w:ascii="Times New Roman" w:hAnsi="Times New Roman" w:cs="Times New Roman"/>
          <w:color w:val="000000" w:themeColor="text1"/>
          <w:sz w:val="24"/>
          <w:szCs w:val="24"/>
        </w:rPr>
        <w:t>NPT Council employees led by a d</w:t>
      </w:r>
      <w:r w:rsidRPr="007421FA">
        <w:rPr>
          <w:rFonts w:ascii="Times New Roman" w:hAnsi="Times New Roman" w:cs="Times New Roman"/>
          <w:color w:val="000000" w:themeColor="text1"/>
          <w:sz w:val="24"/>
          <w:szCs w:val="24"/>
        </w:rPr>
        <w:t>eputy U</w:t>
      </w:r>
      <w:r w:rsidR="0074421E">
        <w:rPr>
          <w:rFonts w:ascii="Times New Roman" w:hAnsi="Times New Roman" w:cs="Times New Roman"/>
          <w:color w:val="000000" w:themeColor="text1"/>
          <w:sz w:val="24"/>
          <w:szCs w:val="24"/>
        </w:rPr>
        <w:t>kraine team m</w:t>
      </w:r>
      <w:r w:rsidR="00117763">
        <w:rPr>
          <w:rFonts w:ascii="Times New Roman" w:hAnsi="Times New Roman" w:cs="Times New Roman"/>
          <w:color w:val="000000" w:themeColor="text1"/>
          <w:sz w:val="24"/>
          <w:szCs w:val="24"/>
        </w:rPr>
        <w:t>anager based on</w:t>
      </w:r>
      <w:r w:rsidRPr="007421FA">
        <w:rPr>
          <w:rFonts w:ascii="Times New Roman" w:hAnsi="Times New Roman" w:cs="Times New Roman"/>
          <w:color w:val="000000" w:themeColor="text1"/>
          <w:sz w:val="24"/>
          <w:szCs w:val="24"/>
        </w:rPr>
        <w:t xml:space="preserve"> site, wh</w:t>
      </w:r>
      <w:r w:rsidR="00F70E5A">
        <w:rPr>
          <w:rFonts w:ascii="Times New Roman" w:hAnsi="Times New Roman" w:cs="Times New Roman"/>
          <w:color w:val="000000" w:themeColor="text1"/>
          <w:sz w:val="24"/>
          <w:szCs w:val="24"/>
        </w:rPr>
        <w:t>o</w:t>
      </w:r>
      <w:r w:rsidRPr="007421FA">
        <w:rPr>
          <w:rFonts w:ascii="Times New Roman" w:hAnsi="Times New Roman" w:cs="Times New Roman"/>
          <w:color w:val="000000" w:themeColor="text1"/>
          <w:sz w:val="24"/>
          <w:szCs w:val="24"/>
        </w:rPr>
        <w:t xml:space="preserve"> plays a vital role in ensuring coordinatio</w:t>
      </w:r>
      <w:r w:rsidR="0074421E">
        <w:rPr>
          <w:rFonts w:ascii="Times New Roman" w:hAnsi="Times New Roman" w:cs="Times New Roman"/>
          <w:color w:val="000000" w:themeColor="text1"/>
          <w:sz w:val="24"/>
          <w:szCs w:val="24"/>
        </w:rPr>
        <w:t>n between those involved in the project</w:t>
      </w:r>
      <w:r w:rsidRPr="007421FA">
        <w:rPr>
          <w:rFonts w:ascii="Times New Roman" w:hAnsi="Times New Roman" w:cs="Times New Roman"/>
          <w:color w:val="000000" w:themeColor="text1"/>
          <w:sz w:val="24"/>
          <w:szCs w:val="24"/>
        </w:rPr>
        <w:t xml:space="preserve"> planning, design and management.</w:t>
      </w:r>
      <w:r>
        <w:rPr>
          <w:rFonts w:ascii="Times New Roman" w:hAnsi="Times New Roman" w:cs="Times New Roman"/>
          <w:color w:val="000000" w:themeColor="text1"/>
          <w:sz w:val="24"/>
          <w:szCs w:val="24"/>
        </w:rPr>
        <w:t xml:space="preserve"> </w:t>
      </w:r>
      <w:r w:rsidRPr="007421FA">
        <w:rPr>
          <w:rFonts w:ascii="Times New Roman" w:hAnsi="Times New Roman" w:cs="Times New Roman"/>
          <w:color w:val="000000" w:themeColor="text1"/>
          <w:sz w:val="24"/>
          <w:szCs w:val="24"/>
        </w:rPr>
        <w:t xml:space="preserve">The on-site staff act as the first point of contact for </w:t>
      </w:r>
      <w:r w:rsidR="000D043B">
        <w:rPr>
          <w:rFonts w:ascii="Times New Roman" w:hAnsi="Times New Roman" w:cs="Times New Roman"/>
          <w:color w:val="000000" w:themeColor="text1"/>
          <w:sz w:val="24"/>
          <w:szCs w:val="24"/>
        </w:rPr>
        <w:t>people arriving</w:t>
      </w:r>
      <w:r w:rsidRPr="007421FA">
        <w:rPr>
          <w:rFonts w:ascii="Times New Roman" w:hAnsi="Times New Roman" w:cs="Times New Roman"/>
          <w:color w:val="000000" w:themeColor="text1"/>
          <w:sz w:val="24"/>
          <w:szCs w:val="24"/>
        </w:rPr>
        <w:t xml:space="preserve"> to discuss gen</w:t>
      </w:r>
      <w:r w:rsidR="000D043B">
        <w:rPr>
          <w:rFonts w:ascii="Times New Roman" w:hAnsi="Times New Roman" w:cs="Times New Roman"/>
          <w:color w:val="000000" w:themeColor="text1"/>
          <w:sz w:val="24"/>
          <w:szCs w:val="24"/>
        </w:rPr>
        <w:t>eral support or welfare issues (</w:t>
      </w:r>
      <w:proofErr w:type="gramStart"/>
      <w:r w:rsidR="000D043B">
        <w:rPr>
          <w:rFonts w:ascii="Times New Roman" w:hAnsi="Times New Roman" w:cs="Times New Roman"/>
          <w:color w:val="000000" w:themeColor="text1"/>
          <w:sz w:val="24"/>
          <w:szCs w:val="24"/>
        </w:rPr>
        <w:t>e.g.</w:t>
      </w:r>
      <w:proofErr w:type="gramEnd"/>
      <w:r w:rsidR="000D043B">
        <w:rPr>
          <w:rFonts w:ascii="Times New Roman" w:hAnsi="Times New Roman" w:cs="Times New Roman"/>
          <w:color w:val="000000" w:themeColor="text1"/>
          <w:sz w:val="24"/>
          <w:szCs w:val="24"/>
        </w:rPr>
        <w:t xml:space="preserve"> </w:t>
      </w:r>
      <w:r w:rsidRPr="007421FA">
        <w:rPr>
          <w:rFonts w:ascii="Times New Roman" w:hAnsi="Times New Roman" w:cs="Times New Roman"/>
          <w:color w:val="000000" w:themeColor="text1"/>
          <w:sz w:val="24"/>
          <w:szCs w:val="24"/>
        </w:rPr>
        <w:t>accommodation</w:t>
      </w:r>
      <w:r w:rsidR="000D043B">
        <w:rPr>
          <w:rFonts w:ascii="Times New Roman" w:hAnsi="Times New Roman" w:cs="Times New Roman"/>
          <w:color w:val="000000" w:themeColor="text1"/>
          <w:sz w:val="24"/>
          <w:szCs w:val="24"/>
        </w:rPr>
        <w:t>)</w:t>
      </w:r>
      <w:r w:rsidRPr="007421FA">
        <w:rPr>
          <w:rFonts w:ascii="Times New Roman" w:hAnsi="Times New Roman" w:cs="Times New Roman"/>
          <w:color w:val="000000" w:themeColor="text1"/>
          <w:sz w:val="24"/>
          <w:szCs w:val="24"/>
        </w:rPr>
        <w:t>, and to resolve these either directly or by liaising with stakeholders, including the Welsh Government. Support services such as help with employ</w:t>
      </w:r>
      <w:r w:rsidR="000D043B">
        <w:rPr>
          <w:rFonts w:ascii="Times New Roman" w:hAnsi="Times New Roman" w:cs="Times New Roman"/>
          <w:color w:val="000000" w:themeColor="text1"/>
          <w:sz w:val="24"/>
          <w:szCs w:val="24"/>
        </w:rPr>
        <w:t>ment and healthcare services (</w:t>
      </w:r>
      <w:r w:rsidRPr="007421FA">
        <w:rPr>
          <w:rFonts w:ascii="Times New Roman" w:hAnsi="Times New Roman" w:cs="Times New Roman"/>
          <w:color w:val="000000" w:themeColor="text1"/>
          <w:sz w:val="24"/>
          <w:szCs w:val="24"/>
        </w:rPr>
        <w:t>including primary care, mental health, and screening or vaccinations</w:t>
      </w:r>
      <w:r w:rsidR="000D043B">
        <w:rPr>
          <w:rFonts w:ascii="Times New Roman" w:hAnsi="Times New Roman" w:cs="Times New Roman"/>
          <w:color w:val="000000" w:themeColor="text1"/>
          <w:sz w:val="24"/>
          <w:szCs w:val="24"/>
        </w:rPr>
        <w:t>)</w:t>
      </w:r>
      <w:r w:rsidRPr="007421FA">
        <w:rPr>
          <w:rFonts w:ascii="Times New Roman" w:hAnsi="Times New Roman" w:cs="Times New Roman"/>
          <w:color w:val="000000" w:themeColor="text1"/>
          <w:sz w:val="24"/>
          <w:szCs w:val="24"/>
        </w:rPr>
        <w:t xml:space="preserve"> </w:t>
      </w:r>
      <w:r w:rsidR="000D043B">
        <w:rPr>
          <w:rFonts w:ascii="Times New Roman" w:hAnsi="Times New Roman" w:cs="Times New Roman"/>
          <w:color w:val="000000" w:themeColor="text1"/>
          <w:sz w:val="24"/>
          <w:szCs w:val="24"/>
        </w:rPr>
        <w:t>are</w:t>
      </w:r>
      <w:r w:rsidRPr="007421FA">
        <w:rPr>
          <w:rFonts w:ascii="Times New Roman" w:hAnsi="Times New Roman" w:cs="Times New Roman"/>
          <w:color w:val="000000" w:themeColor="text1"/>
          <w:sz w:val="24"/>
          <w:szCs w:val="24"/>
        </w:rPr>
        <w:t xml:space="preserve"> made available to people when they arrive.</w:t>
      </w:r>
    </w:p>
    <w:p w14:paraId="2DDC92F1" w14:textId="3F401165" w:rsidR="00A04EB3" w:rsidRDefault="00A04EB3" w:rsidP="008E3AFA">
      <w:pPr>
        <w:tabs>
          <w:tab w:val="left" w:pos="6729"/>
        </w:tabs>
        <w:spacing w:after="0"/>
        <w:jc w:val="both"/>
        <w:rPr>
          <w:rFonts w:ascii="Times New Roman" w:hAnsi="Times New Roman" w:cs="Times New Roman"/>
          <w:color w:val="000000" w:themeColor="text1"/>
          <w:sz w:val="24"/>
          <w:szCs w:val="24"/>
        </w:rPr>
      </w:pPr>
    </w:p>
    <w:p w14:paraId="17E8215E" w14:textId="66482D83" w:rsidR="00E92E8A" w:rsidRDefault="00E92E8A" w:rsidP="008E3AFA">
      <w:pPr>
        <w:tabs>
          <w:tab w:val="left" w:pos="6729"/>
        </w:tabs>
        <w:spacing w:after="0"/>
        <w:jc w:val="both"/>
        <w:rPr>
          <w:rFonts w:ascii="Times New Roman" w:hAnsi="Times New Roman" w:cs="Times New Roman"/>
          <w:b/>
          <w:color w:val="000000" w:themeColor="text1"/>
          <w:sz w:val="24"/>
          <w:szCs w:val="24"/>
        </w:rPr>
      </w:pPr>
      <w:r w:rsidRPr="00307B66">
        <w:rPr>
          <w:rFonts w:ascii="Times New Roman" w:hAnsi="Times New Roman" w:cs="Times New Roman"/>
          <w:b/>
          <w:color w:val="000000" w:themeColor="text1"/>
          <w:sz w:val="24"/>
          <w:szCs w:val="24"/>
        </w:rPr>
        <w:t xml:space="preserve">Mental Health </w:t>
      </w:r>
      <w:r>
        <w:rPr>
          <w:rFonts w:ascii="Times New Roman" w:hAnsi="Times New Roman" w:cs="Times New Roman"/>
          <w:b/>
          <w:color w:val="000000" w:themeColor="text1"/>
          <w:sz w:val="24"/>
          <w:szCs w:val="24"/>
        </w:rPr>
        <w:t xml:space="preserve">Needs and </w:t>
      </w:r>
      <w:r w:rsidRPr="00307B66">
        <w:rPr>
          <w:rFonts w:ascii="Times New Roman" w:hAnsi="Times New Roman" w:cs="Times New Roman"/>
          <w:b/>
          <w:color w:val="000000" w:themeColor="text1"/>
          <w:sz w:val="24"/>
          <w:szCs w:val="24"/>
        </w:rPr>
        <w:t>Support</w:t>
      </w:r>
      <w:r w:rsidR="00186AE2">
        <w:rPr>
          <w:rFonts w:ascii="Times New Roman" w:hAnsi="Times New Roman" w:cs="Times New Roman"/>
          <w:b/>
          <w:color w:val="000000" w:themeColor="text1"/>
          <w:sz w:val="24"/>
          <w:szCs w:val="24"/>
        </w:rPr>
        <w:t xml:space="preserve">   </w:t>
      </w:r>
    </w:p>
    <w:p w14:paraId="28B512FE" w14:textId="7E3190C0" w:rsidR="00610E07" w:rsidRDefault="00610E07" w:rsidP="008E3AFA">
      <w:pPr>
        <w:tabs>
          <w:tab w:val="left" w:pos="6729"/>
        </w:tabs>
        <w:spacing w:after="0"/>
        <w:jc w:val="both"/>
        <w:rPr>
          <w:rFonts w:ascii="Times New Roman" w:hAnsi="Times New Roman" w:cs="Times New Roman"/>
          <w:color w:val="FF0000"/>
          <w:sz w:val="24"/>
          <w:szCs w:val="24"/>
        </w:rPr>
      </w:pPr>
    </w:p>
    <w:p w14:paraId="7609369E" w14:textId="50961BBE" w:rsidR="00610E07" w:rsidRDefault="00610E07" w:rsidP="00610E07">
      <w:pPr>
        <w:tabs>
          <w:tab w:val="left" w:pos="6729"/>
        </w:tabs>
        <w:spacing w:after="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Research suggests that people who have been forced to migrate for safety may experience higher rates of mental health difficulties</w:t>
      </w:r>
      <w:r w:rsidR="0074421E">
        <w:rPr>
          <w:rStyle w:val="FootnoteReference"/>
          <w:rFonts w:ascii="Times New Roman" w:hAnsi="Times New Roman" w:cs="Times New Roman"/>
          <w:color w:val="000000" w:themeColor="text1"/>
          <w:sz w:val="24"/>
          <w:szCs w:val="24"/>
        </w:rPr>
        <w:footnoteReference w:id="3"/>
      </w:r>
      <w:r w:rsidR="002C4784">
        <w:rPr>
          <w:rFonts w:ascii="Times New Roman" w:hAnsi="Times New Roman" w:cs="Times New Roman"/>
          <w:color w:val="000000" w:themeColor="text1"/>
          <w:sz w:val="24"/>
          <w:szCs w:val="24"/>
        </w:rPr>
        <w:t>, including post-</w:t>
      </w:r>
      <w:r>
        <w:rPr>
          <w:rFonts w:ascii="Times New Roman" w:hAnsi="Times New Roman" w:cs="Times New Roman"/>
          <w:color w:val="000000" w:themeColor="text1"/>
          <w:sz w:val="24"/>
          <w:szCs w:val="24"/>
        </w:rPr>
        <w:t>traumatic stress disorder (PTSD)</w:t>
      </w:r>
      <w:r w:rsidR="0074421E">
        <w:rPr>
          <w:rStyle w:val="FootnoteReference"/>
          <w:rFonts w:ascii="Times New Roman" w:hAnsi="Times New Roman" w:cs="Times New Roman"/>
          <w:color w:val="000000" w:themeColor="text1"/>
          <w:sz w:val="24"/>
          <w:szCs w:val="24"/>
        </w:rPr>
        <w:footnoteReference w:id="4"/>
      </w:r>
      <w:r>
        <w:rPr>
          <w:rFonts w:ascii="Times New Roman" w:hAnsi="Times New Roman" w:cs="Times New Roman"/>
          <w:color w:val="000000" w:themeColor="text1"/>
          <w:sz w:val="24"/>
          <w:szCs w:val="24"/>
        </w:rPr>
        <w:t>, depression and psychosis. Mental health symptoms are prevalent in anywhere between 30</w:t>
      </w:r>
      <w:r w:rsidR="00F70E5A">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lastRenderedPageBreak/>
        <w:t>86%</w:t>
      </w:r>
      <w:r w:rsidR="00690DE3">
        <w:rPr>
          <w:rFonts w:ascii="Times New Roman" w:hAnsi="Times New Roman" w:cs="Times New Roman"/>
          <w:color w:val="000000" w:themeColor="text1"/>
          <w:sz w:val="24"/>
          <w:szCs w:val="24"/>
        </w:rPr>
        <w:t xml:space="preserve"> </w:t>
      </w:r>
      <w:r w:rsidR="0074421E">
        <w:rPr>
          <w:rStyle w:val="FootnoteReference"/>
          <w:rFonts w:ascii="Times New Roman" w:hAnsi="Times New Roman" w:cs="Times New Roman"/>
          <w:color w:val="000000" w:themeColor="text1"/>
          <w:sz w:val="24"/>
          <w:szCs w:val="24"/>
        </w:rPr>
        <w:footnoteReference w:id="5"/>
      </w:r>
      <w:r w:rsidR="00690DE3" w:rsidRPr="00690DE3">
        <w:rPr>
          <w:rFonts w:ascii="Times New Roman" w:hAnsi="Times New Roman" w:cs="Times New Roman"/>
          <w:color w:val="000000" w:themeColor="text1"/>
          <w:sz w:val="24"/>
          <w:szCs w:val="24"/>
          <w:vertAlign w:val="superscript"/>
        </w:rPr>
        <w:t>,</w:t>
      </w:r>
      <w:r w:rsidR="0074421E">
        <w:rPr>
          <w:rStyle w:val="FootnoteReference"/>
          <w:rFonts w:ascii="Times New Roman" w:hAnsi="Times New Roman" w:cs="Times New Roman"/>
          <w:color w:val="000000" w:themeColor="text1"/>
          <w:sz w:val="24"/>
          <w:szCs w:val="24"/>
        </w:rPr>
        <w:footnoteReference w:id="6"/>
      </w:r>
      <w:r>
        <w:rPr>
          <w:rFonts w:ascii="Times New Roman" w:hAnsi="Times New Roman" w:cs="Times New Roman"/>
          <w:color w:val="000000" w:themeColor="text1"/>
          <w:sz w:val="24"/>
          <w:szCs w:val="24"/>
        </w:rPr>
        <w:t xml:space="preserve"> of forced migrant populations. Increased </w:t>
      </w:r>
      <w:r w:rsidR="0074421E">
        <w:rPr>
          <w:rFonts w:ascii="Times New Roman" w:hAnsi="Times New Roman" w:cs="Times New Roman"/>
          <w:color w:val="000000" w:themeColor="text1"/>
          <w:sz w:val="24"/>
          <w:szCs w:val="24"/>
        </w:rPr>
        <w:t>distress</w:t>
      </w:r>
      <w:r>
        <w:rPr>
          <w:rFonts w:ascii="Times New Roman" w:hAnsi="Times New Roman" w:cs="Times New Roman"/>
          <w:color w:val="000000" w:themeColor="text1"/>
          <w:sz w:val="24"/>
          <w:szCs w:val="24"/>
        </w:rPr>
        <w:t xml:space="preserve"> is associated with post-migratory factors including poor socio-economic living conditions and reduced social support</w:t>
      </w:r>
      <w:r w:rsidR="0074421E">
        <w:rPr>
          <w:rStyle w:val="FootnoteReference"/>
          <w:rFonts w:ascii="Times New Roman" w:hAnsi="Times New Roman" w:cs="Times New Roman"/>
          <w:color w:val="000000" w:themeColor="text1"/>
          <w:sz w:val="24"/>
          <w:szCs w:val="24"/>
        </w:rPr>
        <w:footnoteReference w:id="7"/>
      </w:r>
      <w:r>
        <w:rPr>
          <w:rFonts w:ascii="Times New Roman" w:hAnsi="Times New Roman" w:cs="Times New Roman"/>
          <w:color w:val="000000" w:themeColor="text1"/>
          <w:sz w:val="24"/>
          <w:szCs w:val="24"/>
        </w:rPr>
        <w:t xml:space="preserve">. </w:t>
      </w:r>
    </w:p>
    <w:p w14:paraId="008265F3" w14:textId="77777777" w:rsidR="0009073B" w:rsidRDefault="00245CC4" w:rsidP="0009073B">
      <w:pPr>
        <w:tabs>
          <w:tab w:val="left" w:pos="2570"/>
        </w:tabs>
        <w:spacing w:after="0"/>
        <w:jc w:val="both"/>
        <w:rPr>
          <w:rFonts w:ascii="Times New Roman" w:hAnsi="Times New Roman" w:cs="Times New Roman"/>
          <w:color w:val="000000" w:themeColor="text1"/>
          <w:sz w:val="24"/>
          <w:szCs w:val="24"/>
        </w:rPr>
      </w:pPr>
      <w:r w:rsidRPr="00610E07">
        <w:rPr>
          <w:rFonts w:ascii="Times New Roman" w:hAnsi="Times New Roman" w:cs="Times New Roman"/>
          <w:color w:val="000000" w:themeColor="text1"/>
          <w:sz w:val="24"/>
          <w:szCs w:val="24"/>
        </w:rPr>
        <w:tab/>
      </w:r>
    </w:p>
    <w:p w14:paraId="17612F43" w14:textId="4F307C86" w:rsidR="00013F1D" w:rsidRDefault="0009073B" w:rsidP="0009073B">
      <w:pPr>
        <w:tabs>
          <w:tab w:val="left" w:pos="2570"/>
        </w:tabs>
        <w:spacing w:after="0"/>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With people arriving from Ukraine, </w:t>
      </w:r>
      <w:r w:rsidR="00407087" w:rsidRPr="00407087">
        <w:rPr>
          <w:rFonts w:ascii="Times New Roman" w:hAnsi="Times New Roman" w:cs="Times New Roman"/>
          <w:color w:val="000000" w:themeColor="text1"/>
          <w:sz w:val="24"/>
          <w:szCs w:val="24"/>
        </w:rPr>
        <w:t xml:space="preserve">Swansea Bay University Health Board (SBUHB) was expected to ensure an initial health assessment/triage upon arrival at the Welcome Centre. </w:t>
      </w:r>
      <w:r w:rsidR="009B1C92">
        <w:rPr>
          <w:rFonts w:ascii="Times New Roman" w:hAnsi="Times New Roman" w:cs="Times New Roman"/>
          <w:color w:val="000000" w:themeColor="text1"/>
          <w:sz w:val="24"/>
          <w:szCs w:val="24"/>
        </w:rPr>
        <w:t>D</w:t>
      </w:r>
      <w:r w:rsidR="000E1FD6">
        <w:rPr>
          <w:rFonts w:ascii="Times New Roman" w:hAnsi="Times New Roman" w:cs="Times New Roman"/>
          <w:color w:val="000000" w:themeColor="text1"/>
          <w:sz w:val="24"/>
          <w:szCs w:val="24"/>
        </w:rPr>
        <w:t xml:space="preserve">uring early </w:t>
      </w:r>
      <w:r w:rsidR="00DC2101">
        <w:rPr>
          <w:rFonts w:ascii="Times New Roman" w:hAnsi="Times New Roman" w:cs="Times New Roman"/>
          <w:color w:val="000000" w:themeColor="text1"/>
          <w:sz w:val="24"/>
          <w:szCs w:val="24"/>
        </w:rPr>
        <w:t xml:space="preserve">locality </w:t>
      </w:r>
      <w:r w:rsidR="009B1C92">
        <w:rPr>
          <w:rFonts w:ascii="Times New Roman" w:hAnsi="Times New Roman" w:cs="Times New Roman"/>
          <w:color w:val="000000" w:themeColor="text1"/>
          <w:sz w:val="24"/>
          <w:szCs w:val="24"/>
        </w:rPr>
        <w:t xml:space="preserve">discussions it was recognised that mental health was a priority issue, thus </w:t>
      </w:r>
      <w:r w:rsidR="009B1C92">
        <w:rPr>
          <w:rFonts w:ascii="Times New Roman" w:hAnsi="Times New Roman" w:cs="Times New Roman"/>
          <w:sz w:val="24"/>
          <w:szCs w:val="24"/>
        </w:rPr>
        <w:t>a</w:t>
      </w:r>
      <w:r w:rsidR="00407087" w:rsidRPr="00676E17">
        <w:rPr>
          <w:rFonts w:ascii="Times New Roman" w:hAnsi="Times New Roman" w:cs="Times New Roman"/>
          <w:sz w:val="24"/>
          <w:szCs w:val="24"/>
        </w:rPr>
        <w:t xml:space="preserve"> referral process and close collaboration were established between the GPs working at the Welcome Centre and </w:t>
      </w:r>
      <w:r>
        <w:rPr>
          <w:rFonts w:ascii="Times New Roman" w:hAnsi="Times New Roman" w:cs="Times New Roman"/>
          <w:sz w:val="24"/>
          <w:szCs w:val="24"/>
        </w:rPr>
        <w:t>SBUHB’s</w:t>
      </w:r>
      <w:r w:rsidR="00407087" w:rsidRPr="00676E17">
        <w:rPr>
          <w:rFonts w:ascii="Times New Roman" w:hAnsi="Times New Roman" w:cs="Times New Roman"/>
          <w:sz w:val="24"/>
          <w:szCs w:val="24"/>
        </w:rPr>
        <w:t xml:space="preserve"> psychology </w:t>
      </w:r>
      <w:r w:rsidR="00D07095">
        <w:rPr>
          <w:rFonts w:ascii="Times New Roman" w:hAnsi="Times New Roman" w:cs="Times New Roman"/>
          <w:sz w:val="24"/>
          <w:szCs w:val="24"/>
        </w:rPr>
        <w:t>network</w:t>
      </w:r>
      <w:r w:rsidR="00407087" w:rsidRPr="00676E17">
        <w:rPr>
          <w:rFonts w:ascii="Times New Roman" w:hAnsi="Times New Roman" w:cs="Times New Roman"/>
          <w:sz w:val="24"/>
          <w:szCs w:val="24"/>
        </w:rPr>
        <w:t>. The initial health screening was an opportunity to identify health issues, including mental health</w:t>
      </w:r>
      <w:r w:rsidR="00F70E5A">
        <w:rPr>
          <w:rFonts w:ascii="Times New Roman" w:hAnsi="Times New Roman" w:cs="Times New Roman"/>
          <w:sz w:val="24"/>
          <w:szCs w:val="24"/>
        </w:rPr>
        <w:t xml:space="preserve"> issues</w:t>
      </w:r>
      <w:r>
        <w:rPr>
          <w:rFonts w:ascii="Times New Roman" w:hAnsi="Times New Roman" w:cs="Times New Roman"/>
          <w:sz w:val="24"/>
          <w:szCs w:val="24"/>
        </w:rPr>
        <w:t>,</w:t>
      </w:r>
      <w:r w:rsidR="00407087" w:rsidRPr="00676E17">
        <w:rPr>
          <w:rFonts w:ascii="Times New Roman" w:hAnsi="Times New Roman" w:cs="Times New Roman"/>
          <w:sz w:val="24"/>
          <w:szCs w:val="24"/>
        </w:rPr>
        <w:t xml:space="preserve"> </w:t>
      </w:r>
      <w:r>
        <w:rPr>
          <w:rFonts w:ascii="Times New Roman" w:hAnsi="Times New Roman" w:cs="Times New Roman"/>
          <w:sz w:val="24"/>
          <w:szCs w:val="24"/>
        </w:rPr>
        <w:t>as well as an opportunity to</w:t>
      </w:r>
      <w:r w:rsidR="00407087" w:rsidRPr="00676E17">
        <w:rPr>
          <w:rFonts w:ascii="Times New Roman" w:hAnsi="Times New Roman" w:cs="Times New Roman"/>
          <w:sz w:val="24"/>
          <w:szCs w:val="24"/>
        </w:rPr>
        <w:t xml:space="preserve"> promote well-being</w:t>
      </w:r>
      <w:r w:rsidR="00DC2101">
        <w:rPr>
          <w:rFonts w:ascii="Times New Roman" w:hAnsi="Times New Roman" w:cs="Times New Roman"/>
          <w:sz w:val="24"/>
          <w:szCs w:val="24"/>
        </w:rPr>
        <w:t xml:space="preserve">, and with </w:t>
      </w:r>
      <w:r w:rsidR="00F70E5A">
        <w:rPr>
          <w:rFonts w:ascii="Times New Roman" w:hAnsi="Times New Roman" w:cs="Times New Roman"/>
          <w:sz w:val="24"/>
          <w:szCs w:val="24"/>
        </w:rPr>
        <w:t xml:space="preserve">the </w:t>
      </w:r>
      <w:r w:rsidR="00DC2101">
        <w:rPr>
          <w:rFonts w:ascii="Times New Roman" w:hAnsi="Times New Roman" w:cs="Times New Roman"/>
          <w:sz w:val="24"/>
          <w:szCs w:val="24"/>
        </w:rPr>
        <w:t>support of the UHB leads this was implemented within two months of opening. R</w:t>
      </w:r>
      <w:r w:rsidR="00407087" w:rsidRPr="00676E17">
        <w:rPr>
          <w:rFonts w:ascii="Times New Roman" w:hAnsi="Times New Roman" w:cs="Times New Roman"/>
          <w:sz w:val="24"/>
          <w:szCs w:val="24"/>
        </w:rPr>
        <w:t>egular GP surgery-based sessions for the W</w:t>
      </w:r>
      <w:r w:rsidR="00DC2101">
        <w:rPr>
          <w:rFonts w:ascii="Times New Roman" w:hAnsi="Times New Roman" w:cs="Times New Roman"/>
          <w:sz w:val="24"/>
          <w:szCs w:val="24"/>
        </w:rPr>
        <w:t xml:space="preserve">elcome Centre </w:t>
      </w:r>
      <w:r w:rsidR="00407087" w:rsidRPr="00676E17">
        <w:rPr>
          <w:rFonts w:ascii="Times New Roman" w:hAnsi="Times New Roman" w:cs="Times New Roman"/>
          <w:sz w:val="24"/>
          <w:szCs w:val="24"/>
        </w:rPr>
        <w:t>resulted in people becoming registered with local GPs in the community and connecting the arrivals with routine and speciali</w:t>
      </w:r>
      <w:r w:rsidR="00F70E5A">
        <w:rPr>
          <w:rFonts w:ascii="Times New Roman" w:hAnsi="Times New Roman" w:cs="Times New Roman"/>
          <w:sz w:val="24"/>
          <w:szCs w:val="24"/>
        </w:rPr>
        <w:t>s</w:t>
      </w:r>
      <w:r w:rsidR="00407087" w:rsidRPr="00676E17">
        <w:rPr>
          <w:rFonts w:ascii="Times New Roman" w:hAnsi="Times New Roman" w:cs="Times New Roman"/>
          <w:sz w:val="24"/>
          <w:szCs w:val="24"/>
        </w:rPr>
        <w:t xml:space="preserve">t care. </w:t>
      </w:r>
    </w:p>
    <w:p w14:paraId="31C4484C" w14:textId="77777777" w:rsidR="0009073B" w:rsidRPr="0009073B" w:rsidRDefault="0009073B" w:rsidP="0009073B">
      <w:pPr>
        <w:tabs>
          <w:tab w:val="left" w:pos="2570"/>
        </w:tabs>
        <w:spacing w:after="0"/>
        <w:jc w:val="both"/>
        <w:rPr>
          <w:rFonts w:ascii="Times New Roman" w:hAnsi="Times New Roman" w:cs="Times New Roman"/>
          <w:color w:val="000000" w:themeColor="text1"/>
          <w:sz w:val="24"/>
          <w:szCs w:val="24"/>
        </w:rPr>
      </w:pPr>
    </w:p>
    <w:p w14:paraId="54EE7AEB" w14:textId="1D427516" w:rsidR="00261889" w:rsidRDefault="00DC2101" w:rsidP="00C66B87">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G</w:t>
      </w:r>
      <w:r w:rsidR="00E34D6A">
        <w:rPr>
          <w:rFonts w:ascii="Times New Roman" w:hAnsi="Times New Roman" w:cs="Times New Roman"/>
          <w:color w:val="000000" w:themeColor="text1"/>
          <w:sz w:val="24"/>
          <w:szCs w:val="24"/>
        </w:rPr>
        <w:t xml:space="preserve">iven an awareness that </w:t>
      </w:r>
      <w:r w:rsidR="00E34D6A" w:rsidRPr="00676E17">
        <w:rPr>
          <w:rFonts w:ascii="Times New Roman" w:hAnsi="Times New Roman" w:cs="Times New Roman"/>
          <w:sz w:val="24"/>
          <w:szCs w:val="24"/>
        </w:rPr>
        <w:t>the population arriving would lik</w:t>
      </w:r>
      <w:r w:rsidR="00E34D6A">
        <w:rPr>
          <w:rFonts w:ascii="Times New Roman" w:hAnsi="Times New Roman" w:cs="Times New Roman"/>
          <w:sz w:val="24"/>
          <w:szCs w:val="24"/>
        </w:rPr>
        <w:t>ely be affected by</w:t>
      </w:r>
      <w:r w:rsidR="00E34D6A" w:rsidRPr="00676E17">
        <w:rPr>
          <w:rFonts w:ascii="Times New Roman" w:hAnsi="Times New Roman" w:cs="Times New Roman"/>
          <w:sz w:val="24"/>
          <w:szCs w:val="24"/>
        </w:rPr>
        <w:t xml:space="preserve"> traumatic stress</w:t>
      </w:r>
      <w:r w:rsidR="00E34D6A">
        <w:rPr>
          <w:rFonts w:ascii="Times New Roman" w:hAnsi="Times New Roman" w:cs="Times New Roman"/>
          <w:sz w:val="24"/>
          <w:szCs w:val="24"/>
        </w:rPr>
        <w:t xml:space="preserve">, </w:t>
      </w:r>
      <w:r w:rsidR="00E34D6A" w:rsidRPr="00676E17">
        <w:rPr>
          <w:rFonts w:ascii="Times New Roman" w:hAnsi="Times New Roman" w:cs="Times New Roman"/>
          <w:sz w:val="24"/>
          <w:szCs w:val="24"/>
        </w:rPr>
        <w:t>mental health support was felt to be an important component of the response</w:t>
      </w:r>
      <w:r w:rsidR="00E34D6A">
        <w:rPr>
          <w:rFonts w:ascii="Times New Roman" w:hAnsi="Times New Roman" w:cs="Times New Roman"/>
          <w:sz w:val="24"/>
          <w:szCs w:val="24"/>
        </w:rPr>
        <w:t>. A UHB mental h</w:t>
      </w:r>
      <w:r w:rsidR="00186AE2" w:rsidRPr="00676E17">
        <w:rPr>
          <w:rFonts w:ascii="Times New Roman" w:hAnsi="Times New Roman" w:cs="Times New Roman"/>
          <w:sz w:val="24"/>
          <w:szCs w:val="24"/>
        </w:rPr>
        <w:t>eal</w:t>
      </w:r>
      <w:r w:rsidR="00E34D6A">
        <w:rPr>
          <w:rFonts w:ascii="Times New Roman" w:hAnsi="Times New Roman" w:cs="Times New Roman"/>
          <w:sz w:val="24"/>
          <w:szCs w:val="24"/>
        </w:rPr>
        <w:t>th &amp; learning disability f</w:t>
      </w:r>
      <w:r w:rsidR="00186AE2" w:rsidRPr="00676E17">
        <w:rPr>
          <w:rFonts w:ascii="Times New Roman" w:hAnsi="Times New Roman" w:cs="Times New Roman"/>
          <w:sz w:val="24"/>
          <w:szCs w:val="24"/>
        </w:rPr>
        <w:t xml:space="preserve">orum </w:t>
      </w:r>
      <w:r w:rsidR="00E34D6A">
        <w:rPr>
          <w:rFonts w:ascii="Times New Roman" w:hAnsi="Times New Roman" w:cs="Times New Roman"/>
          <w:sz w:val="24"/>
          <w:szCs w:val="24"/>
        </w:rPr>
        <w:t xml:space="preserve">comprised of senior managers </w:t>
      </w:r>
      <w:r w:rsidR="00E34D6A" w:rsidRPr="00CD0143">
        <w:rPr>
          <w:rFonts w:ascii="Times New Roman" w:hAnsi="Times New Roman" w:cs="Times New Roman"/>
          <w:sz w:val="24"/>
          <w:szCs w:val="24"/>
        </w:rPr>
        <w:t>(</w:t>
      </w:r>
      <w:r w:rsidR="00D07095">
        <w:rPr>
          <w:rFonts w:ascii="Times New Roman" w:hAnsi="Times New Roman" w:cs="Times New Roman"/>
          <w:sz w:val="24"/>
          <w:szCs w:val="24"/>
        </w:rPr>
        <w:t>including</w:t>
      </w:r>
      <w:r w:rsidR="00167637" w:rsidRPr="00CD0143">
        <w:t xml:space="preserve"> the </w:t>
      </w:r>
      <w:r w:rsidR="00167637" w:rsidRPr="00CD0143">
        <w:rPr>
          <w:rFonts w:ascii="Times New Roman" w:hAnsi="Times New Roman" w:cs="Times New Roman"/>
          <w:sz w:val="24"/>
          <w:szCs w:val="24"/>
        </w:rPr>
        <w:t>h</w:t>
      </w:r>
      <w:r w:rsidR="0070360F" w:rsidRPr="00CD0143">
        <w:rPr>
          <w:rFonts w:ascii="Times New Roman" w:hAnsi="Times New Roman" w:cs="Times New Roman"/>
          <w:sz w:val="24"/>
          <w:szCs w:val="24"/>
        </w:rPr>
        <w:t xml:space="preserve">ead of psychology and therapies, </w:t>
      </w:r>
      <w:r w:rsidR="00D07095">
        <w:rPr>
          <w:rFonts w:ascii="Times New Roman" w:hAnsi="Times New Roman" w:cs="Times New Roman"/>
          <w:sz w:val="24"/>
          <w:szCs w:val="24"/>
        </w:rPr>
        <w:t xml:space="preserve">the operational and business manager and assistant Head of Operations for Mental Health and Learning </w:t>
      </w:r>
      <w:proofErr w:type="gramStart"/>
      <w:r w:rsidR="00D07095">
        <w:rPr>
          <w:rFonts w:ascii="Times New Roman" w:hAnsi="Times New Roman" w:cs="Times New Roman"/>
          <w:sz w:val="24"/>
          <w:szCs w:val="24"/>
        </w:rPr>
        <w:t xml:space="preserve">Disabilities, </w:t>
      </w:r>
      <w:r w:rsidR="00167637" w:rsidRPr="00CD0143">
        <w:rPr>
          <w:rFonts w:ascii="Times New Roman" w:hAnsi="Times New Roman" w:cs="Times New Roman"/>
          <w:sz w:val="24"/>
          <w:szCs w:val="24"/>
        </w:rPr>
        <w:t xml:space="preserve"> </w:t>
      </w:r>
      <w:r w:rsidR="00CD0143" w:rsidRPr="00CD0143">
        <w:rPr>
          <w:rFonts w:ascii="Times New Roman" w:hAnsi="Times New Roman" w:cs="Times New Roman"/>
          <w:sz w:val="24"/>
          <w:szCs w:val="24"/>
        </w:rPr>
        <w:t>and</w:t>
      </w:r>
      <w:proofErr w:type="gramEnd"/>
      <w:r w:rsidR="00CD0143" w:rsidRPr="00CD0143">
        <w:rPr>
          <w:rFonts w:ascii="Times New Roman" w:hAnsi="Times New Roman" w:cs="Times New Roman"/>
          <w:sz w:val="24"/>
          <w:szCs w:val="24"/>
        </w:rPr>
        <w:t xml:space="preserve"> the group </w:t>
      </w:r>
      <w:r w:rsidR="0070360F" w:rsidRPr="00CD0143">
        <w:rPr>
          <w:rFonts w:ascii="Times New Roman" w:hAnsi="Times New Roman" w:cs="Times New Roman"/>
          <w:sz w:val="24"/>
          <w:szCs w:val="24"/>
        </w:rPr>
        <w:t xml:space="preserve">medical director </w:t>
      </w:r>
      <w:r w:rsidR="00CD0143" w:rsidRPr="00CD0143">
        <w:rPr>
          <w:rFonts w:ascii="Times New Roman" w:hAnsi="Times New Roman" w:cs="Times New Roman"/>
          <w:sz w:val="24"/>
          <w:szCs w:val="24"/>
        </w:rPr>
        <w:t xml:space="preserve">for primary care, community services and therapies group at </w:t>
      </w:r>
      <w:r w:rsidR="00167637" w:rsidRPr="00CD0143">
        <w:rPr>
          <w:rFonts w:ascii="Times New Roman" w:hAnsi="Times New Roman" w:cs="Times New Roman"/>
          <w:sz w:val="24"/>
          <w:szCs w:val="24"/>
        </w:rPr>
        <w:t>SBUHB</w:t>
      </w:r>
      <w:r w:rsidR="00E34D6A" w:rsidRPr="00CD0143">
        <w:rPr>
          <w:rFonts w:ascii="Times New Roman" w:hAnsi="Times New Roman" w:cs="Times New Roman"/>
          <w:color w:val="000000" w:themeColor="text1"/>
          <w:sz w:val="24"/>
          <w:szCs w:val="24"/>
        </w:rPr>
        <w:t>)</w:t>
      </w:r>
      <w:r w:rsidR="00E34D6A">
        <w:rPr>
          <w:rFonts w:ascii="Times New Roman" w:hAnsi="Times New Roman" w:cs="Times New Roman"/>
          <w:color w:val="000000" w:themeColor="text1"/>
          <w:sz w:val="24"/>
          <w:szCs w:val="24"/>
        </w:rPr>
        <w:t xml:space="preserve"> was c</w:t>
      </w:r>
      <w:r w:rsidR="00F70E5A">
        <w:rPr>
          <w:rFonts w:ascii="Times New Roman" w:hAnsi="Times New Roman" w:cs="Times New Roman"/>
          <w:color w:val="000000" w:themeColor="text1"/>
          <w:sz w:val="24"/>
          <w:szCs w:val="24"/>
        </w:rPr>
        <w:t>reated</w:t>
      </w:r>
      <w:r w:rsidR="00E34D6A">
        <w:rPr>
          <w:rFonts w:ascii="Times New Roman" w:hAnsi="Times New Roman" w:cs="Times New Roman"/>
          <w:color w:val="000000" w:themeColor="text1"/>
          <w:sz w:val="24"/>
          <w:szCs w:val="24"/>
        </w:rPr>
        <w:t xml:space="preserve"> to coordinate a response. </w:t>
      </w:r>
      <w:r w:rsidR="00261889" w:rsidRPr="00261889">
        <w:rPr>
          <w:rFonts w:ascii="Times New Roman" w:hAnsi="Times New Roman" w:cs="Times New Roman"/>
          <w:color w:val="000000" w:themeColor="text1"/>
          <w:sz w:val="24"/>
          <w:szCs w:val="24"/>
        </w:rPr>
        <w:t xml:space="preserve">The forum's approach has focused on </w:t>
      </w:r>
      <w:r w:rsidR="00420657">
        <w:rPr>
          <w:rFonts w:ascii="Times New Roman" w:hAnsi="Times New Roman" w:cs="Times New Roman"/>
          <w:color w:val="000000" w:themeColor="text1"/>
          <w:sz w:val="24"/>
          <w:szCs w:val="24"/>
        </w:rPr>
        <w:t xml:space="preserve">safety and stabilisation approaches for trauma, </w:t>
      </w:r>
      <w:r w:rsidR="00E34D6A">
        <w:rPr>
          <w:rFonts w:ascii="Times New Roman" w:hAnsi="Times New Roman" w:cs="Times New Roman"/>
          <w:color w:val="000000" w:themeColor="text1"/>
          <w:sz w:val="24"/>
          <w:szCs w:val="24"/>
        </w:rPr>
        <w:t>psychological first aid</w:t>
      </w:r>
      <w:r w:rsidR="00420657">
        <w:rPr>
          <w:rFonts w:ascii="Times New Roman" w:hAnsi="Times New Roman" w:cs="Times New Roman"/>
          <w:color w:val="000000" w:themeColor="text1"/>
          <w:sz w:val="24"/>
          <w:szCs w:val="24"/>
        </w:rPr>
        <w:t xml:space="preserve"> (PFA)</w:t>
      </w:r>
      <w:r w:rsidR="00E34D6A">
        <w:rPr>
          <w:rFonts w:ascii="Times New Roman" w:hAnsi="Times New Roman" w:cs="Times New Roman"/>
          <w:color w:val="000000" w:themeColor="text1"/>
          <w:sz w:val="24"/>
          <w:szCs w:val="24"/>
        </w:rPr>
        <w:t xml:space="preserve">, community psychology, </w:t>
      </w:r>
      <w:r w:rsidR="00261889" w:rsidRPr="00261889">
        <w:rPr>
          <w:rFonts w:ascii="Times New Roman" w:hAnsi="Times New Roman" w:cs="Times New Roman"/>
          <w:color w:val="000000" w:themeColor="text1"/>
          <w:sz w:val="24"/>
          <w:szCs w:val="24"/>
        </w:rPr>
        <w:t>prevention interventions</w:t>
      </w:r>
      <w:r w:rsidR="004E7482">
        <w:rPr>
          <w:rFonts w:ascii="Times New Roman" w:hAnsi="Times New Roman" w:cs="Times New Roman"/>
          <w:color w:val="000000" w:themeColor="text1"/>
          <w:sz w:val="24"/>
          <w:szCs w:val="24"/>
        </w:rPr>
        <w:t xml:space="preserve"> and indirect work supporting Welcome Centre sta</w:t>
      </w:r>
      <w:r w:rsidR="005B76A5">
        <w:rPr>
          <w:rFonts w:ascii="Times New Roman" w:hAnsi="Times New Roman" w:cs="Times New Roman"/>
          <w:color w:val="000000" w:themeColor="text1"/>
          <w:sz w:val="24"/>
          <w:szCs w:val="24"/>
        </w:rPr>
        <w:t>ff. T</w:t>
      </w:r>
      <w:r w:rsidR="00420657">
        <w:rPr>
          <w:rFonts w:ascii="Times New Roman" w:hAnsi="Times New Roman" w:cs="Times New Roman"/>
          <w:color w:val="000000" w:themeColor="text1"/>
          <w:sz w:val="24"/>
          <w:szCs w:val="24"/>
        </w:rPr>
        <w:t>his was considered consistent with providing a trauma-informed approach</w:t>
      </w:r>
      <w:r w:rsidR="00420657">
        <w:rPr>
          <w:rStyle w:val="FootnoteReference"/>
          <w:rFonts w:ascii="Times New Roman" w:hAnsi="Times New Roman" w:cs="Times New Roman"/>
          <w:color w:val="000000" w:themeColor="text1"/>
          <w:sz w:val="24"/>
          <w:szCs w:val="24"/>
        </w:rPr>
        <w:footnoteReference w:id="8"/>
      </w:r>
      <w:r w:rsidR="00420657">
        <w:rPr>
          <w:rFonts w:ascii="Times New Roman" w:hAnsi="Times New Roman" w:cs="Times New Roman"/>
          <w:color w:val="000000" w:themeColor="text1"/>
          <w:sz w:val="24"/>
          <w:szCs w:val="24"/>
        </w:rPr>
        <w:t xml:space="preserve">. </w:t>
      </w:r>
      <w:r w:rsidR="00F70E5A">
        <w:rPr>
          <w:rFonts w:ascii="Times New Roman" w:hAnsi="Times New Roman" w:cs="Times New Roman"/>
          <w:color w:val="000000" w:themeColor="text1"/>
          <w:sz w:val="24"/>
          <w:szCs w:val="24"/>
        </w:rPr>
        <w:t>To</w:t>
      </w:r>
      <w:r w:rsidR="00261889" w:rsidRPr="00261889">
        <w:rPr>
          <w:rFonts w:ascii="Times New Roman" w:hAnsi="Times New Roman" w:cs="Times New Roman"/>
          <w:color w:val="000000" w:themeColor="text1"/>
          <w:sz w:val="24"/>
          <w:szCs w:val="24"/>
        </w:rPr>
        <w:t xml:space="preserve"> achiev</w:t>
      </w:r>
      <w:r w:rsidR="00F70E5A">
        <w:rPr>
          <w:rFonts w:ascii="Times New Roman" w:hAnsi="Times New Roman" w:cs="Times New Roman"/>
          <w:color w:val="000000" w:themeColor="text1"/>
          <w:sz w:val="24"/>
          <w:szCs w:val="24"/>
        </w:rPr>
        <w:t>e</w:t>
      </w:r>
      <w:r w:rsidR="00261889" w:rsidRPr="00261889">
        <w:rPr>
          <w:rFonts w:ascii="Times New Roman" w:hAnsi="Times New Roman" w:cs="Times New Roman"/>
          <w:color w:val="000000" w:themeColor="text1"/>
          <w:sz w:val="24"/>
          <w:szCs w:val="24"/>
        </w:rPr>
        <w:t xml:space="preserve"> this, a </w:t>
      </w:r>
      <w:r w:rsidR="004E7482">
        <w:rPr>
          <w:rFonts w:ascii="Times New Roman" w:hAnsi="Times New Roman" w:cs="Times New Roman"/>
          <w:color w:val="000000" w:themeColor="text1"/>
          <w:sz w:val="24"/>
          <w:szCs w:val="24"/>
        </w:rPr>
        <w:t>s</w:t>
      </w:r>
      <w:r w:rsidR="00261889" w:rsidRPr="00261889">
        <w:rPr>
          <w:rFonts w:ascii="Times New Roman" w:hAnsi="Times New Roman" w:cs="Times New Roman"/>
          <w:color w:val="000000" w:themeColor="text1"/>
          <w:sz w:val="24"/>
          <w:szCs w:val="24"/>
        </w:rPr>
        <w:t xml:space="preserve">enior </w:t>
      </w:r>
      <w:r w:rsidR="004E7482">
        <w:rPr>
          <w:rFonts w:ascii="Times New Roman" w:hAnsi="Times New Roman" w:cs="Times New Roman"/>
          <w:color w:val="000000" w:themeColor="text1"/>
          <w:sz w:val="24"/>
          <w:szCs w:val="24"/>
        </w:rPr>
        <w:t>p</w:t>
      </w:r>
      <w:r w:rsidR="00261889" w:rsidRPr="00261889">
        <w:rPr>
          <w:rFonts w:ascii="Times New Roman" w:hAnsi="Times New Roman" w:cs="Times New Roman"/>
          <w:color w:val="000000" w:themeColor="text1"/>
          <w:sz w:val="24"/>
          <w:szCs w:val="24"/>
        </w:rPr>
        <w:t xml:space="preserve">sychologist from </w:t>
      </w:r>
      <w:r w:rsidR="004E7482">
        <w:rPr>
          <w:rFonts w:ascii="Times New Roman" w:hAnsi="Times New Roman" w:cs="Times New Roman"/>
          <w:color w:val="000000" w:themeColor="text1"/>
          <w:sz w:val="24"/>
          <w:szCs w:val="24"/>
        </w:rPr>
        <w:t>SBUHB’s</w:t>
      </w:r>
      <w:r w:rsidR="00261889" w:rsidRPr="00261889">
        <w:rPr>
          <w:rFonts w:ascii="Times New Roman" w:hAnsi="Times New Roman" w:cs="Times New Roman"/>
          <w:color w:val="000000" w:themeColor="text1"/>
          <w:sz w:val="24"/>
          <w:szCs w:val="24"/>
        </w:rPr>
        <w:t xml:space="preserve"> psychology </w:t>
      </w:r>
      <w:r w:rsidR="00D07095">
        <w:rPr>
          <w:rFonts w:ascii="Times New Roman" w:hAnsi="Times New Roman" w:cs="Times New Roman"/>
          <w:color w:val="000000" w:themeColor="text1"/>
          <w:sz w:val="24"/>
          <w:szCs w:val="24"/>
        </w:rPr>
        <w:t>network</w:t>
      </w:r>
      <w:r w:rsidR="00261889" w:rsidRPr="00261889">
        <w:rPr>
          <w:rFonts w:ascii="Times New Roman" w:hAnsi="Times New Roman" w:cs="Times New Roman"/>
          <w:color w:val="000000" w:themeColor="text1"/>
          <w:sz w:val="24"/>
          <w:szCs w:val="24"/>
        </w:rPr>
        <w:t xml:space="preserve"> </w:t>
      </w:r>
      <w:r w:rsidR="009B1C92">
        <w:rPr>
          <w:rFonts w:ascii="Times New Roman" w:hAnsi="Times New Roman" w:cs="Times New Roman"/>
          <w:color w:val="000000" w:themeColor="text1"/>
          <w:sz w:val="24"/>
          <w:szCs w:val="24"/>
        </w:rPr>
        <w:t>was</w:t>
      </w:r>
      <w:r w:rsidR="00261889" w:rsidRPr="00261889">
        <w:rPr>
          <w:rFonts w:ascii="Times New Roman" w:hAnsi="Times New Roman" w:cs="Times New Roman"/>
          <w:color w:val="000000" w:themeColor="text1"/>
          <w:sz w:val="24"/>
          <w:szCs w:val="24"/>
        </w:rPr>
        <w:t xml:space="preserve"> sec</w:t>
      </w:r>
      <w:r w:rsidR="00D07095">
        <w:rPr>
          <w:rFonts w:ascii="Times New Roman" w:hAnsi="Times New Roman" w:cs="Times New Roman"/>
          <w:color w:val="000000" w:themeColor="text1"/>
          <w:sz w:val="24"/>
          <w:szCs w:val="24"/>
        </w:rPr>
        <w:t>ured</w:t>
      </w:r>
      <w:r w:rsidR="00261889" w:rsidRPr="00261889">
        <w:rPr>
          <w:rFonts w:ascii="Times New Roman" w:hAnsi="Times New Roman" w:cs="Times New Roman"/>
          <w:color w:val="000000" w:themeColor="text1"/>
          <w:sz w:val="24"/>
          <w:szCs w:val="24"/>
        </w:rPr>
        <w:t xml:space="preserve"> to work </w:t>
      </w:r>
      <w:r w:rsidR="004E7482">
        <w:rPr>
          <w:rFonts w:ascii="Times New Roman" w:hAnsi="Times New Roman" w:cs="Times New Roman"/>
          <w:color w:val="000000" w:themeColor="text1"/>
          <w:sz w:val="24"/>
          <w:szCs w:val="24"/>
        </w:rPr>
        <w:t>within</w:t>
      </w:r>
      <w:r w:rsidR="004E7482" w:rsidRPr="00261889">
        <w:rPr>
          <w:rFonts w:ascii="Times New Roman" w:hAnsi="Times New Roman" w:cs="Times New Roman"/>
          <w:color w:val="000000" w:themeColor="text1"/>
          <w:sz w:val="24"/>
          <w:szCs w:val="24"/>
        </w:rPr>
        <w:t xml:space="preserve"> </w:t>
      </w:r>
      <w:r w:rsidR="00261889" w:rsidRPr="00261889">
        <w:rPr>
          <w:rFonts w:ascii="Times New Roman" w:hAnsi="Times New Roman" w:cs="Times New Roman"/>
          <w:color w:val="000000" w:themeColor="text1"/>
          <w:sz w:val="24"/>
          <w:szCs w:val="24"/>
        </w:rPr>
        <w:t xml:space="preserve">the Welcome Centre </w:t>
      </w:r>
      <w:r w:rsidR="00D07095">
        <w:rPr>
          <w:rFonts w:ascii="Times New Roman" w:hAnsi="Times New Roman" w:cs="Times New Roman"/>
          <w:color w:val="000000" w:themeColor="text1"/>
          <w:sz w:val="24"/>
          <w:szCs w:val="24"/>
        </w:rPr>
        <w:t xml:space="preserve">for one day per week </w:t>
      </w:r>
      <w:r w:rsidR="00117763">
        <w:rPr>
          <w:rFonts w:ascii="Times New Roman" w:hAnsi="Times New Roman" w:cs="Times New Roman"/>
          <w:color w:val="000000" w:themeColor="text1"/>
          <w:sz w:val="24"/>
          <w:szCs w:val="24"/>
        </w:rPr>
        <w:t xml:space="preserve">to </w:t>
      </w:r>
      <w:r w:rsidR="00A618F0">
        <w:rPr>
          <w:rFonts w:ascii="Times New Roman" w:hAnsi="Times New Roman" w:cs="Times New Roman"/>
          <w:color w:val="000000" w:themeColor="text1"/>
          <w:sz w:val="24"/>
          <w:szCs w:val="24"/>
        </w:rPr>
        <w:t xml:space="preserve">support staff and </w:t>
      </w:r>
      <w:r w:rsidR="00117763">
        <w:rPr>
          <w:rFonts w:ascii="Times New Roman" w:hAnsi="Times New Roman" w:cs="Times New Roman"/>
          <w:color w:val="000000" w:themeColor="text1"/>
          <w:sz w:val="24"/>
          <w:szCs w:val="24"/>
        </w:rPr>
        <w:t>mak</w:t>
      </w:r>
      <w:r w:rsidR="00F70E5A">
        <w:rPr>
          <w:rFonts w:ascii="Times New Roman" w:hAnsi="Times New Roman" w:cs="Times New Roman"/>
          <w:color w:val="000000" w:themeColor="text1"/>
          <w:sz w:val="24"/>
          <w:szCs w:val="24"/>
        </w:rPr>
        <w:t>e</w:t>
      </w:r>
      <w:r w:rsidR="00261889" w:rsidRPr="00261889">
        <w:rPr>
          <w:rFonts w:ascii="Times New Roman" w:hAnsi="Times New Roman" w:cs="Times New Roman"/>
          <w:color w:val="000000" w:themeColor="text1"/>
          <w:sz w:val="24"/>
          <w:szCs w:val="24"/>
        </w:rPr>
        <w:t xml:space="preserve"> links with people who </w:t>
      </w:r>
      <w:r w:rsidR="00F70E5A">
        <w:rPr>
          <w:rFonts w:ascii="Times New Roman" w:hAnsi="Times New Roman" w:cs="Times New Roman"/>
          <w:color w:val="000000" w:themeColor="text1"/>
          <w:sz w:val="24"/>
          <w:szCs w:val="24"/>
        </w:rPr>
        <w:t xml:space="preserve">could </w:t>
      </w:r>
      <w:r w:rsidR="00261889" w:rsidRPr="00261889">
        <w:rPr>
          <w:rFonts w:ascii="Times New Roman" w:hAnsi="Times New Roman" w:cs="Times New Roman"/>
          <w:color w:val="000000" w:themeColor="text1"/>
          <w:sz w:val="24"/>
          <w:szCs w:val="24"/>
        </w:rPr>
        <w:t xml:space="preserve">help to </w:t>
      </w:r>
      <w:r w:rsidR="00E3247D">
        <w:rPr>
          <w:rFonts w:ascii="Times New Roman" w:hAnsi="Times New Roman" w:cs="Times New Roman"/>
          <w:color w:val="000000" w:themeColor="text1"/>
          <w:sz w:val="24"/>
          <w:szCs w:val="24"/>
        </w:rPr>
        <w:t>navigate</w:t>
      </w:r>
      <w:r w:rsidR="00261889" w:rsidRPr="00261889">
        <w:rPr>
          <w:rFonts w:ascii="Times New Roman" w:hAnsi="Times New Roman" w:cs="Times New Roman"/>
          <w:color w:val="000000" w:themeColor="text1"/>
          <w:sz w:val="24"/>
          <w:szCs w:val="24"/>
        </w:rPr>
        <w:t xml:space="preserve"> pathways through </w:t>
      </w:r>
      <w:r w:rsidR="00E34D6A">
        <w:rPr>
          <w:rFonts w:ascii="Times New Roman" w:hAnsi="Times New Roman" w:cs="Times New Roman"/>
          <w:color w:val="000000" w:themeColor="text1"/>
          <w:sz w:val="24"/>
          <w:szCs w:val="24"/>
        </w:rPr>
        <w:t xml:space="preserve">mental health </w:t>
      </w:r>
      <w:r w:rsidR="00261889" w:rsidRPr="00261889">
        <w:rPr>
          <w:rFonts w:ascii="Times New Roman" w:hAnsi="Times New Roman" w:cs="Times New Roman"/>
          <w:color w:val="000000" w:themeColor="text1"/>
          <w:sz w:val="24"/>
          <w:szCs w:val="24"/>
        </w:rPr>
        <w:t xml:space="preserve">services for </w:t>
      </w:r>
      <w:r w:rsidR="004E7482">
        <w:rPr>
          <w:rFonts w:ascii="Times New Roman" w:hAnsi="Times New Roman" w:cs="Times New Roman"/>
          <w:color w:val="000000" w:themeColor="text1"/>
          <w:sz w:val="24"/>
          <w:szCs w:val="24"/>
        </w:rPr>
        <w:t>adults</w:t>
      </w:r>
      <w:r w:rsidR="00186AE2">
        <w:rPr>
          <w:rFonts w:ascii="Times New Roman" w:hAnsi="Times New Roman" w:cs="Times New Roman"/>
          <w:color w:val="000000" w:themeColor="text1"/>
          <w:sz w:val="24"/>
          <w:szCs w:val="24"/>
        </w:rPr>
        <w:t>,</w:t>
      </w:r>
      <w:r w:rsidR="004E7482">
        <w:rPr>
          <w:rFonts w:ascii="Times New Roman" w:hAnsi="Times New Roman" w:cs="Times New Roman"/>
          <w:color w:val="000000" w:themeColor="text1"/>
          <w:sz w:val="24"/>
          <w:szCs w:val="24"/>
        </w:rPr>
        <w:t xml:space="preserve"> </w:t>
      </w:r>
      <w:r w:rsidR="00261889" w:rsidRPr="00261889">
        <w:rPr>
          <w:rFonts w:ascii="Times New Roman" w:hAnsi="Times New Roman" w:cs="Times New Roman"/>
          <w:color w:val="000000" w:themeColor="text1"/>
          <w:sz w:val="24"/>
          <w:szCs w:val="24"/>
        </w:rPr>
        <w:t>children and families.</w:t>
      </w:r>
    </w:p>
    <w:p w14:paraId="50624149" w14:textId="22108418" w:rsidR="000047C8" w:rsidRDefault="00F70E5A" w:rsidP="00E43CF2">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00F11474" w:rsidRPr="00F11474">
        <w:rPr>
          <w:rFonts w:ascii="Times New Roman" w:hAnsi="Times New Roman" w:cs="Times New Roman"/>
          <w:color w:val="000000" w:themeColor="text1"/>
          <w:sz w:val="24"/>
          <w:szCs w:val="24"/>
        </w:rPr>
        <w:t xml:space="preserve">o ensure that the mental health of the people arriving at the Welcome Centre was considered and </w:t>
      </w:r>
      <w:r w:rsidR="00420657">
        <w:rPr>
          <w:rFonts w:ascii="Times New Roman" w:hAnsi="Times New Roman" w:cs="Times New Roman"/>
          <w:color w:val="000000" w:themeColor="text1"/>
          <w:sz w:val="24"/>
          <w:szCs w:val="24"/>
        </w:rPr>
        <w:t>supported</w:t>
      </w:r>
      <w:r w:rsidR="00F11474" w:rsidRPr="00F11474">
        <w:rPr>
          <w:rFonts w:ascii="Times New Roman" w:hAnsi="Times New Roman" w:cs="Times New Roman"/>
          <w:color w:val="000000" w:themeColor="text1"/>
          <w:sz w:val="24"/>
          <w:szCs w:val="24"/>
        </w:rPr>
        <w:t xml:space="preserve"> appropriately, linking with Traumatic Stress Wales</w:t>
      </w:r>
      <w:r w:rsidR="004E7482">
        <w:rPr>
          <w:rFonts w:ascii="Times New Roman" w:hAnsi="Times New Roman" w:cs="Times New Roman"/>
          <w:color w:val="000000" w:themeColor="text1"/>
          <w:sz w:val="24"/>
          <w:szCs w:val="24"/>
        </w:rPr>
        <w:t xml:space="preserve"> (TSW)</w:t>
      </w:r>
      <w:r w:rsidR="00F11474" w:rsidRPr="00F11474">
        <w:rPr>
          <w:rFonts w:ascii="Times New Roman" w:hAnsi="Times New Roman" w:cs="Times New Roman"/>
          <w:color w:val="000000" w:themeColor="text1"/>
          <w:sz w:val="24"/>
          <w:szCs w:val="24"/>
        </w:rPr>
        <w:t xml:space="preserve"> has been an essential part of the process. </w:t>
      </w:r>
      <w:r w:rsidR="001D6000">
        <w:rPr>
          <w:rFonts w:ascii="Times New Roman" w:hAnsi="Times New Roman" w:cs="Times New Roman"/>
          <w:color w:val="000000" w:themeColor="text1"/>
          <w:sz w:val="24"/>
          <w:szCs w:val="24"/>
        </w:rPr>
        <w:t xml:space="preserve">TSW is </w:t>
      </w:r>
      <w:proofErr w:type="gramStart"/>
      <w:r w:rsidR="001D6000">
        <w:rPr>
          <w:rFonts w:ascii="Times New Roman" w:hAnsi="Times New Roman" w:cs="Times New Roman"/>
          <w:color w:val="000000" w:themeColor="text1"/>
          <w:sz w:val="24"/>
          <w:szCs w:val="24"/>
        </w:rPr>
        <w:t>a</w:t>
      </w:r>
      <w:proofErr w:type="gramEnd"/>
      <w:r w:rsidR="001D6000">
        <w:rPr>
          <w:rFonts w:ascii="Times New Roman" w:hAnsi="Times New Roman" w:cs="Times New Roman"/>
          <w:color w:val="000000" w:themeColor="text1"/>
          <w:sz w:val="24"/>
          <w:szCs w:val="24"/>
        </w:rPr>
        <w:t xml:space="preserve"> NHS-hosted cross sector and multidisciplinary quality improvement initiative looking to improve the health and wellbeing of people affected by traumatic events</w:t>
      </w:r>
      <w:r w:rsidR="00E3247D">
        <w:rPr>
          <w:rStyle w:val="FootnoteReference"/>
          <w:rFonts w:ascii="Times New Roman" w:hAnsi="Times New Roman" w:cs="Times New Roman"/>
          <w:color w:val="000000" w:themeColor="text1"/>
          <w:sz w:val="24"/>
          <w:szCs w:val="24"/>
        </w:rPr>
        <w:footnoteReference w:id="9"/>
      </w:r>
      <w:r>
        <w:rPr>
          <w:rFonts w:ascii="Times New Roman" w:hAnsi="Times New Roman" w:cs="Times New Roman"/>
          <w:color w:val="000000" w:themeColor="text1"/>
          <w:sz w:val="24"/>
          <w:szCs w:val="24"/>
        </w:rPr>
        <w:t>.  P</w:t>
      </w:r>
      <w:r w:rsidR="001D6000">
        <w:rPr>
          <w:rFonts w:ascii="Times New Roman" w:hAnsi="Times New Roman" w:cs="Times New Roman"/>
          <w:color w:val="000000" w:themeColor="text1"/>
          <w:sz w:val="24"/>
          <w:szCs w:val="24"/>
        </w:rPr>
        <w:t xml:space="preserve">eople seeking sanctuary (refugees, asylum seekers and migrants) form one of the groups that </w:t>
      </w:r>
      <w:r w:rsidR="000B04A1">
        <w:rPr>
          <w:rFonts w:ascii="Times New Roman" w:hAnsi="Times New Roman" w:cs="Times New Roman"/>
          <w:color w:val="000000" w:themeColor="text1"/>
          <w:sz w:val="24"/>
          <w:szCs w:val="24"/>
        </w:rPr>
        <w:t xml:space="preserve">TSW aim to support. </w:t>
      </w:r>
      <w:r>
        <w:rPr>
          <w:rFonts w:ascii="Times New Roman" w:hAnsi="Times New Roman" w:cs="Times New Roman"/>
          <w:color w:val="000000" w:themeColor="text1"/>
          <w:sz w:val="24"/>
          <w:szCs w:val="24"/>
        </w:rPr>
        <w:t>T</w:t>
      </w:r>
      <w:r w:rsidR="000B04A1">
        <w:rPr>
          <w:rFonts w:ascii="Times New Roman" w:hAnsi="Times New Roman" w:cs="Times New Roman"/>
          <w:color w:val="000000" w:themeColor="text1"/>
          <w:sz w:val="24"/>
          <w:szCs w:val="24"/>
        </w:rPr>
        <w:t xml:space="preserve">he </w:t>
      </w:r>
      <w:r>
        <w:rPr>
          <w:rFonts w:ascii="Times New Roman" w:hAnsi="Times New Roman" w:cs="Times New Roman"/>
          <w:color w:val="000000" w:themeColor="text1"/>
          <w:sz w:val="24"/>
          <w:szCs w:val="24"/>
        </w:rPr>
        <w:t>W</w:t>
      </w:r>
      <w:r w:rsidR="000B04A1">
        <w:rPr>
          <w:rFonts w:ascii="Times New Roman" w:hAnsi="Times New Roman" w:cs="Times New Roman"/>
          <w:color w:val="000000" w:themeColor="text1"/>
          <w:sz w:val="24"/>
          <w:szCs w:val="24"/>
        </w:rPr>
        <w:t xml:space="preserve">elcome </w:t>
      </w:r>
      <w:r>
        <w:rPr>
          <w:rFonts w:ascii="Times New Roman" w:hAnsi="Times New Roman" w:cs="Times New Roman"/>
          <w:color w:val="000000" w:themeColor="text1"/>
          <w:sz w:val="24"/>
          <w:szCs w:val="24"/>
        </w:rPr>
        <w:t>C</w:t>
      </w:r>
      <w:r w:rsidR="000B04A1">
        <w:rPr>
          <w:rFonts w:ascii="Times New Roman" w:hAnsi="Times New Roman" w:cs="Times New Roman"/>
          <w:color w:val="000000" w:themeColor="text1"/>
          <w:sz w:val="24"/>
          <w:szCs w:val="24"/>
        </w:rPr>
        <w:t xml:space="preserve">entre psychologist </w:t>
      </w:r>
      <w:r>
        <w:rPr>
          <w:rFonts w:ascii="Times New Roman" w:hAnsi="Times New Roman" w:cs="Times New Roman"/>
          <w:color w:val="000000" w:themeColor="text1"/>
          <w:sz w:val="24"/>
          <w:szCs w:val="24"/>
        </w:rPr>
        <w:t xml:space="preserve">involved TSW </w:t>
      </w:r>
      <w:r w:rsidR="000B04A1">
        <w:rPr>
          <w:rFonts w:ascii="Times New Roman" w:hAnsi="Times New Roman" w:cs="Times New Roman"/>
          <w:color w:val="000000" w:themeColor="text1"/>
          <w:sz w:val="24"/>
          <w:szCs w:val="24"/>
        </w:rPr>
        <w:t xml:space="preserve">with </w:t>
      </w:r>
      <w:r>
        <w:rPr>
          <w:rFonts w:ascii="Times New Roman" w:hAnsi="Times New Roman" w:cs="Times New Roman"/>
          <w:color w:val="000000" w:themeColor="text1"/>
          <w:sz w:val="24"/>
          <w:szCs w:val="24"/>
        </w:rPr>
        <w:t>a</w:t>
      </w:r>
      <w:r w:rsidR="000B04A1">
        <w:rPr>
          <w:rFonts w:ascii="Times New Roman" w:hAnsi="Times New Roman" w:cs="Times New Roman"/>
          <w:color w:val="000000" w:themeColor="text1"/>
          <w:sz w:val="24"/>
          <w:szCs w:val="24"/>
        </w:rPr>
        <w:t xml:space="preserve"> view </w:t>
      </w:r>
      <w:r>
        <w:rPr>
          <w:rFonts w:ascii="Times New Roman" w:hAnsi="Times New Roman" w:cs="Times New Roman"/>
          <w:color w:val="000000" w:themeColor="text1"/>
          <w:sz w:val="24"/>
          <w:szCs w:val="24"/>
        </w:rPr>
        <w:t>to:</w:t>
      </w:r>
      <w:r w:rsidR="000B04A1">
        <w:rPr>
          <w:rFonts w:ascii="Times New Roman" w:hAnsi="Times New Roman" w:cs="Times New Roman"/>
          <w:color w:val="000000" w:themeColor="text1"/>
          <w:sz w:val="24"/>
          <w:szCs w:val="24"/>
        </w:rPr>
        <w:t xml:space="preserve"> (a)</w:t>
      </w:r>
      <w:r w:rsidR="000C2657">
        <w:rPr>
          <w:rFonts w:ascii="Times New Roman" w:hAnsi="Times New Roman" w:cs="Times New Roman"/>
          <w:color w:val="000000" w:themeColor="text1"/>
          <w:sz w:val="24"/>
          <w:szCs w:val="24"/>
        </w:rPr>
        <w:t xml:space="preserve"> </w:t>
      </w:r>
      <w:r w:rsidR="000F115A">
        <w:rPr>
          <w:rFonts w:ascii="Times New Roman" w:hAnsi="Times New Roman" w:cs="Times New Roman"/>
          <w:color w:val="000000" w:themeColor="text1"/>
          <w:sz w:val="24"/>
          <w:szCs w:val="24"/>
        </w:rPr>
        <w:t xml:space="preserve">the </w:t>
      </w:r>
      <w:r w:rsidR="000C2657">
        <w:rPr>
          <w:rFonts w:ascii="Times New Roman" w:hAnsi="Times New Roman" w:cs="Times New Roman"/>
          <w:color w:val="000000" w:themeColor="text1"/>
          <w:sz w:val="24"/>
          <w:szCs w:val="24"/>
        </w:rPr>
        <w:t>provision of</w:t>
      </w:r>
      <w:r w:rsidR="000B04A1">
        <w:rPr>
          <w:rFonts w:ascii="Times New Roman" w:hAnsi="Times New Roman" w:cs="Times New Roman"/>
          <w:color w:val="000000" w:themeColor="text1"/>
          <w:sz w:val="24"/>
          <w:szCs w:val="24"/>
        </w:rPr>
        <w:t xml:space="preserve"> </w:t>
      </w:r>
      <w:r w:rsidR="000C2657">
        <w:rPr>
          <w:rFonts w:ascii="Times New Roman" w:hAnsi="Times New Roman" w:cs="Times New Roman"/>
          <w:color w:val="000000" w:themeColor="text1"/>
          <w:sz w:val="24"/>
          <w:szCs w:val="24"/>
        </w:rPr>
        <w:t>ongoing consultation and support</w:t>
      </w:r>
      <w:r w:rsidR="000F115A">
        <w:rPr>
          <w:rFonts w:ascii="Times New Roman" w:hAnsi="Times New Roman" w:cs="Times New Roman"/>
          <w:color w:val="000000" w:themeColor="text1"/>
          <w:sz w:val="24"/>
          <w:szCs w:val="24"/>
        </w:rPr>
        <w:t>,</w:t>
      </w:r>
      <w:r w:rsidR="000C2657">
        <w:rPr>
          <w:rFonts w:ascii="Times New Roman" w:hAnsi="Times New Roman" w:cs="Times New Roman"/>
          <w:color w:val="000000" w:themeColor="text1"/>
          <w:sz w:val="24"/>
          <w:szCs w:val="24"/>
        </w:rPr>
        <w:t xml:space="preserve"> </w:t>
      </w:r>
      <w:r w:rsidR="000B04A1">
        <w:rPr>
          <w:rFonts w:ascii="Times New Roman" w:hAnsi="Times New Roman" w:cs="Times New Roman"/>
          <w:color w:val="000000" w:themeColor="text1"/>
          <w:sz w:val="24"/>
          <w:szCs w:val="24"/>
        </w:rPr>
        <w:t xml:space="preserve">(b) ascertain training opportunities to support </w:t>
      </w:r>
      <w:r w:rsidR="000F115A">
        <w:rPr>
          <w:rFonts w:ascii="Times New Roman" w:hAnsi="Times New Roman" w:cs="Times New Roman"/>
          <w:color w:val="000000" w:themeColor="text1"/>
          <w:sz w:val="24"/>
          <w:szCs w:val="24"/>
        </w:rPr>
        <w:t>W</w:t>
      </w:r>
      <w:r w:rsidR="000B04A1">
        <w:rPr>
          <w:rFonts w:ascii="Times New Roman" w:hAnsi="Times New Roman" w:cs="Times New Roman"/>
          <w:color w:val="000000" w:themeColor="text1"/>
          <w:sz w:val="24"/>
          <w:szCs w:val="24"/>
        </w:rPr>
        <w:t xml:space="preserve">elcome </w:t>
      </w:r>
      <w:r w:rsidR="000F115A">
        <w:rPr>
          <w:rFonts w:ascii="Times New Roman" w:hAnsi="Times New Roman" w:cs="Times New Roman"/>
          <w:color w:val="000000" w:themeColor="text1"/>
          <w:sz w:val="24"/>
          <w:szCs w:val="24"/>
        </w:rPr>
        <w:t>C</w:t>
      </w:r>
      <w:r w:rsidR="000B04A1">
        <w:rPr>
          <w:rFonts w:ascii="Times New Roman" w:hAnsi="Times New Roman" w:cs="Times New Roman"/>
          <w:color w:val="000000" w:themeColor="text1"/>
          <w:sz w:val="24"/>
          <w:szCs w:val="24"/>
        </w:rPr>
        <w:t>entre staff develop of trauma skills, and</w:t>
      </w:r>
      <w:r w:rsidR="000C2657">
        <w:rPr>
          <w:rFonts w:ascii="Times New Roman" w:hAnsi="Times New Roman" w:cs="Times New Roman"/>
          <w:color w:val="000000" w:themeColor="text1"/>
          <w:sz w:val="24"/>
          <w:szCs w:val="24"/>
        </w:rPr>
        <w:t xml:space="preserve"> </w:t>
      </w:r>
      <w:r w:rsidR="000F115A">
        <w:rPr>
          <w:rFonts w:ascii="Times New Roman" w:hAnsi="Times New Roman" w:cs="Times New Roman"/>
          <w:color w:val="000000" w:themeColor="text1"/>
          <w:sz w:val="24"/>
          <w:szCs w:val="24"/>
        </w:rPr>
        <w:t xml:space="preserve">(c) </w:t>
      </w:r>
      <w:r w:rsidR="000C2657">
        <w:rPr>
          <w:rFonts w:ascii="Times New Roman" w:hAnsi="Times New Roman" w:cs="Times New Roman"/>
          <w:color w:val="000000" w:themeColor="text1"/>
          <w:sz w:val="24"/>
          <w:szCs w:val="24"/>
        </w:rPr>
        <w:t>creat</w:t>
      </w:r>
      <w:r w:rsidR="00E3247D">
        <w:rPr>
          <w:rFonts w:ascii="Times New Roman" w:hAnsi="Times New Roman" w:cs="Times New Roman"/>
          <w:color w:val="000000" w:themeColor="text1"/>
          <w:sz w:val="24"/>
          <w:szCs w:val="24"/>
        </w:rPr>
        <w:t xml:space="preserve">ion of a trauma-informed space. </w:t>
      </w:r>
      <w:r w:rsidR="000C2657">
        <w:rPr>
          <w:rFonts w:ascii="Times New Roman" w:hAnsi="Times New Roman" w:cs="Times New Roman"/>
          <w:color w:val="000000" w:themeColor="text1"/>
          <w:sz w:val="24"/>
          <w:szCs w:val="24"/>
        </w:rPr>
        <w:t>Further, as TSW is a national initiative with links across UHB’s, it would be possible to link up the mental health work at the NPT Welcome Centre with work across other sectors to share examples of good practice</w:t>
      </w:r>
      <w:r w:rsidR="000047C8">
        <w:rPr>
          <w:rFonts w:ascii="Times New Roman" w:hAnsi="Times New Roman" w:cs="Times New Roman"/>
          <w:color w:val="000000" w:themeColor="text1"/>
          <w:sz w:val="24"/>
          <w:szCs w:val="24"/>
        </w:rPr>
        <w:t xml:space="preserve">. </w:t>
      </w:r>
    </w:p>
    <w:p w14:paraId="3939C1BB" w14:textId="0AB01C6F" w:rsidR="002E153A" w:rsidRDefault="000047C8" w:rsidP="000047C8">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Consequently,</w:t>
      </w:r>
      <w:r w:rsidR="00EA41F1">
        <w:rPr>
          <w:rFonts w:ascii="Times New Roman" w:hAnsi="Times New Roman" w:cs="Times New Roman"/>
          <w:color w:val="000000" w:themeColor="text1"/>
          <w:sz w:val="24"/>
          <w:szCs w:val="24"/>
        </w:rPr>
        <w:t xml:space="preserve"> with the support</w:t>
      </w:r>
      <w:r>
        <w:rPr>
          <w:rFonts w:ascii="Times New Roman" w:hAnsi="Times New Roman" w:cs="Times New Roman"/>
          <w:color w:val="000000" w:themeColor="text1"/>
          <w:sz w:val="24"/>
          <w:szCs w:val="24"/>
        </w:rPr>
        <w:t xml:space="preserve"> </w:t>
      </w:r>
      <w:r w:rsidR="004564E8">
        <w:rPr>
          <w:rFonts w:ascii="Times New Roman" w:hAnsi="Times New Roman" w:cs="Times New Roman"/>
          <w:color w:val="000000" w:themeColor="text1"/>
          <w:sz w:val="24"/>
          <w:szCs w:val="24"/>
        </w:rPr>
        <w:t>o</w:t>
      </w:r>
      <w:r>
        <w:rPr>
          <w:rFonts w:ascii="Times New Roman" w:hAnsi="Times New Roman" w:cs="Times New Roman"/>
          <w:color w:val="000000" w:themeColor="text1"/>
          <w:sz w:val="24"/>
          <w:szCs w:val="24"/>
        </w:rPr>
        <w:t>f the deputy Ukraine team m</w:t>
      </w:r>
      <w:r w:rsidR="00E43CF2" w:rsidRPr="00E43CF2">
        <w:rPr>
          <w:rFonts w:ascii="Times New Roman" w:hAnsi="Times New Roman" w:cs="Times New Roman"/>
          <w:color w:val="000000" w:themeColor="text1"/>
          <w:sz w:val="24"/>
          <w:szCs w:val="24"/>
        </w:rPr>
        <w:t xml:space="preserve">anager at the Welcome </w:t>
      </w:r>
      <w:proofErr w:type="gramStart"/>
      <w:r w:rsidR="00E43CF2" w:rsidRPr="00E43CF2">
        <w:rPr>
          <w:rFonts w:ascii="Times New Roman" w:hAnsi="Times New Roman" w:cs="Times New Roman"/>
          <w:color w:val="000000" w:themeColor="text1"/>
          <w:sz w:val="24"/>
          <w:szCs w:val="24"/>
        </w:rPr>
        <w:t>Centre,  mental</w:t>
      </w:r>
      <w:proofErr w:type="gramEnd"/>
      <w:r w:rsidR="00E43CF2" w:rsidRPr="00E43CF2">
        <w:rPr>
          <w:rFonts w:ascii="Times New Roman" w:hAnsi="Times New Roman" w:cs="Times New Roman"/>
          <w:color w:val="000000" w:themeColor="text1"/>
          <w:sz w:val="24"/>
          <w:szCs w:val="24"/>
        </w:rPr>
        <w:t xml:space="preserve"> health and well-being</w:t>
      </w:r>
      <w:r w:rsidR="00D559A8">
        <w:rPr>
          <w:rFonts w:ascii="Times New Roman" w:hAnsi="Times New Roman" w:cs="Times New Roman"/>
          <w:color w:val="000000" w:themeColor="text1"/>
          <w:sz w:val="24"/>
          <w:szCs w:val="24"/>
        </w:rPr>
        <w:t xml:space="preserve"> </w:t>
      </w:r>
      <w:r w:rsidR="004564E8">
        <w:rPr>
          <w:rFonts w:ascii="Times New Roman" w:hAnsi="Times New Roman" w:cs="Times New Roman"/>
          <w:color w:val="000000" w:themeColor="text1"/>
          <w:sz w:val="24"/>
          <w:szCs w:val="24"/>
        </w:rPr>
        <w:t xml:space="preserve">training </w:t>
      </w:r>
      <w:r w:rsidR="00D559A8">
        <w:rPr>
          <w:rFonts w:ascii="Times New Roman" w:hAnsi="Times New Roman" w:cs="Times New Roman"/>
          <w:color w:val="000000" w:themeColor="text1"/>
          <w:sz w:val="24"/>
          <w:szCs w:val="24"/>
        </w:rPr>
        <w:t>(including highlighting safety and stabilisation resources and PFA)</w:t>
      </w:r>
      <w:r w:rsidR="00E43CF2" w:rsidRPr="00E43CF2">
        <w:rPr>
          <w:rFonts w:ascii="Times New Roman" w:hAnsi="Times New Roman" w:cs="Times New Roman"/>
          <w:color w:val="000000" w:themeColor="text1"/>
          <w:sz w:val="24"/>
          <w:szCs w:val="24"/>
        </w:rPr>
        <w:t xml:space="preserve"> has been provided jointly by </w:t>
      </w:r>
      <w:r>
        <w:rPr>
          <w:rFonts w:ascii="Times New Roman" w:hAnsi="Times New Roman" w:cs="Times New Roman"/>
          <w:color w:val="000000" w:themeColor="text1"/>
          <w:sz w:val="24"/>
          <w:szCs w:val="24"/>
        </w:rPr>
        <w:t xml:space="preserve">clinical psychologists from </w:t>
      </w:r>
      <w:r w:rsidR="001D6000">
        <w:rPr>
          <w:rFonts w:ascii="Times New Roman" w:hAnsi="Times New Roman" w:cs="Times New Roman"/>
          <w:color w:val="000000" w:themeColor="text1"/>
          <w:sz w:val="24"/>
          <w:szCs w:val="24"/>
        </w:rPr>
        <w:t>TSW</w:t>
      </w:r>
      <w:r w:rsidR="00E43CF2" w:rsidRPr="00E43CF2">
        <w:rPr>
          <w:rFonts w:ascii="Times New Roman" w:hAnsi="Times New Roman" w:cs="Times New Roman"/>
          <w:color w:val="000000" w:themeColor="text1"/>
          <w:sz w:val="24"/>
          <w:szCs w:val="24"/>
        </w:rPr>
        <w:t xml:space="preserve"> and </w:t>
      </w:r>
      <w:r w:rsidR="001D6000">
        <w:rPr>
          <w:rFonts w:ascii="Times New Roman" w:hAnsi="Times New Roman" w:cs="Times New Roman"/>
          <w:color w:val="000000" w:themeColor="text1"/>
          <w:sz w:val="24"/>
          <w:szCs w:val="24"/>
        </w:rPr>
        <w:t>SBUHB</w:t>
      </w:r>
      <w:r w:rsidR="00E43CF2" w:rsidRPr="00E43CF2">
        <w:rPr>
          <w:rFonts w:ascii="Times New Roman" w:hAnsi="Times New Roman" w:cs="Times New Roman"/>
          <w:color w:val="000000" w:themeColor="text1"/>
          <w:sz w:val="24"/>
          <w:szCs w:val="24"/>
        </w:rPr>
        <w:t>.</w:t>
      </w:r>
      <w:r w:rsidR="00F50E4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Staff have reported that this </w:t>
      </w:r>
      <w:r w:rsidR="007C082E">
        <w:rPr>
          <w:rFonts w:ascii="Times New Roman" w:hAnsi="Times New Roman" w:cs="Times New Roman"/>
          <w:color w:val="000000" w:themeColor="text1"/>
          <w:sz w:val="24"/>
          <w:szCs w:val="24"/>
        </w:rPr>
        <w:t>ha</w:t>
      </w:r>
      <w:r>
        <w:rPr>
          <w:rFonts w:ascii="Times New Roman" w:hAnsi="Times New Roman" w:cs="Times New Roman"/>
          <w:color w:val="000000" w:themeColor="text1"/>
          <w:sz w:val="24"/>
          <w:szCs w:val="24"/>
        </w:rPr>
        <w:t xml:space="preserve">s </w:t>
      </w:r>
      <w:r w:rsidR="007C082E">
        <w:rPr>
          <w:rFonts w:ascii="Times New Roman" w:hAnsi="Times New Roman" w:cs="Times New Roman"/>
          <w:color w:val="000000" w:themeColor="text1"/>
          <w:sz w:val="24"/>
          <w:szCs w:val="24"/>
        </w:rPr>
        <w:t xml:space="preserve">been </w:t>
      </w:r>
      <w:r>
        <w:rPr>
          <w:rFonts w:ascii="Times New Roman" w:hAnsi="Times New Roman" w:cs="Times New Roman"/>
          <w:color w:val="000000" w:themeColor="text1"/>
          <w:sz w:val="24"/>
          <w:szCs w:val="24"/>
        </w:rPr>
        <w:t xml:space="preserve">the most relevant training at this stage for the needs of the refugees arriving at the Centre. </w:t>
      </w:r>
      <w:r w:rsidR="000A062C" w:rsidRPr="009B1C92">
        <w:rPr>
          <w:rFonts w:ascii="Times New Roman" w:hAnsi="Times New Roman" w:cs="Times New Roman"/>
          <w:sz w:val="24"/>
          <w:szCs w:val="24"/>
        </w:rPr>
        <w:t xml:space="preserve">Furthermore, all arrivals at the Welcome Centre have been provided with a locally-produced Welcome Pack, translated into Ukrainian and designed by the SBUHB Psychology </w:t>
      </w:r>
      <w:r w:rsidR="00D07095">
        <w:rPr>
          <w:rFonts w:ascii="Times New Roman" w:hAnsi="Times New Roman" w:cs="Times New Roman"/>
          <w:sz w:val="24"/>
          <w:szCs w:val="24"/>
        </w:rPr>
        <w:t>Network</w:t>
      </w:r>
      <w:r w:rsidR="000A062C" w:rsidRPr="009B1C92">
        <w:rPr>
          <w:rFonts w:ascii="Times New Roman" w:hAnsi="Times New Roman" w:cs="Times New Roman"/>
          <w:sz w:val="24"/>
          <w:szCs w:val="24"/>
        </w:rPr>
        <w:t xml:space="preserve"> with the help of a volunteer focus group. </w:t>
      </w:r>
      <w:r w:rsidR="00706D48" w:rsidRPr="009B1C92">
        <w:rPr>
          <w:rFonts w:ascii="Times New Roman" w:hAnsi="Times New Roman" w:cs="Times New Roman"/>
          <w:sz w:val="24"/>
          <w:szCs w:val="24"/>
        </w:rPr>
        <w:t xml:space="preserve">This material includes information about local services, opportunities, emergency protocols and contact details. The provision of the Welcome Pack was </w:t>
      </w:r>
      <w:r w:rsidR="007C082E">
        <w:rPr>
          <w:rFonts w:ascii="Times New Roman" w:hAnsi="Times New Roman" w:cs="Times New Roman"/>
          <w:sz w:val="24"/>
          <w:szCs w:val="24"/>
        </w:rPr>
        <w:t xml:space="preserve">mandated </w:t>
      </w:r>
      <w:r w:rsidR="007C082E" w:rsidRPr="009B1C92">
        <w:rPr>
          <w:rFonts w:ascii="Times New Roman" w:hAnsi="Times New Roman" w:cs="Times New Roman"/>
          <w:sz w:val="24"/>
          <w:szCs w:val="24"/>
        </w:rPr>
        <w:t xml:space="preserve">by the Welsh Government </w:t>
      </w:r>
      <w:r w:rsidR="007C082E">
        <w:rPr>
          <w:rFonts w:ascii="Times New Roman" w:hAnsi="Times New Roman" w:cs="Times New Roman"/>
          <w:sz w:val="24"/>
          <w:szCs w:val="24"/>
        </w:rPr>
        <w:t>as an</w:t>
      </w:r>
      <w:r w:rsidR="00706D48" w:rsidRPr="009B1C92">
        <w:rPr>
          <w:rFonts w:ascii="Times New Roman" w:hAnsi="Times New Roman" w:cs="Times New Roman"/>
          <w:sz w:val="24"/>
          <w:szCs w:val="24"/>
        </w:rPr>
        <w:t xml:space="preserve"> essential part of the </w:t>
      </w:r>
      <w:r>
        <w:rPr>
          <w:rFonts w:ascii="Times New Roman" w:hAnsi="Times New Roman" w:cs="Times New Roman"/>
          <w:sz w:val="24"/>
          <w:szCs w:val="24"/>
        </w:rPr>
        <w:t>s</w:t>
      </w:r>
      <w:r w:rsidR="00706D48" w:rsidRPr="009B1C92">
        <w:rPr>
          <w:rFonts w:ascii="Times New Roman" w:hAnsi="Times New Roman" w:cs="Times New Roman"/>
          <w:sz w:val="24"/>
          <w:szCs w:val="24"/>
        </w:rPr>
        <w:t xml:space="preserve">upport scheme for all arrivals. </w:t>
      </w:r>
      <w:r w:rsidR="002E153A" w:rsidRPr="009B1C92">
        <w:rPr>
          <w:rFonts w:ascii="Times New Roman" w:hAnsi="Times New Roman" w:cs="Times New Roman"/>
          <w:sz w:val="24"/>
          <w:szCs w:val="24"/>
        </w:rPr>
        <w:t xml:space="preserve">It </w:t>
      </w:r>
      <w:r w:rsidR="002E153A" w:rsidRPr="002E153A">
        <w:rPr>
          <w:rFonts w:ascii="Times New Roman" w:hAnsi="Times New Roman" w:cs="Times New Roman"/>
          <w:color w:val="000000" w:themeColor="text1"/>
          <w:sz w:val="24"/>
          <w:szCs w:val="24"/>
        </w:rPr>
        <w:t>was also ensured that all beneficiaries ha</w:t>
      </w:r>
      <w:r w:rsidR="007C082E">
        <w:rPr>
          <w:rFonts w:ascii="Times New Roman" w:hAnsi="Times New Roman" w:cs="Times New Roman"/>
          <w:color w:val="000000" w:themeColor="text1"/>
          <w:sz w:val="24"/>
          <w:szCs w:val="24"/>
        </w:rPr>
        <w:t>d</w:t>
      </w:r>
      <w:r w:rsidR="002E153A" w:rsidRPr="002E153A">
        <w:rPr>
          <w:rFonts w:ascii="Times New Roman" w:hAnsi="Times New Roman" w:cs="Times New Roman"/>
          <w:color w:val="000000" w:themeColor="text1"/>
          <w:sz w:val="24"/>
          <w:szCs w:val="24"/>
        </w:rPr>
        <w:t xml:space="preserve"> access</w:t>
      </w:r>
      <w:r>
        <w:rPr>
          <w:rFonts w:ascii="Times New Roman" w:hAnsi="Times New Roman" w:cs="Times New Roman"/>
          <w:color w:val="000000" w:themeColor="text1"/>
          <w:sz w:val="24"/>
          <w:szCs w:val="24"/>
        </w:rPr>
        <w:t xml:space="preserve"> to the Traumatic Stress Wales </w:t>
      </w:r>
      <w:r w:rsidR="002E153A" w:rsidRPr="002E153A">
        <w:rPr>
          <w:rFonts w:ascii="Times New Roman" w:hAnsi="Times New Roman" w:cs="Times New Roman"/>
          <w:color w:val="000000" w:themeColor="text1"/>
          <w:sz w:val="24"/>
          <w:szCs w:val="24"/>
        </w:rPr>
        <w:t>stabilisation mater</w:t>
      </w:r>
      <w:r>
        <w:rPr>
          <w:rFonts w:ascii="Times New Roman" w:hAnsi="Times New Roman" w:cs="Times New Roman"/>
          <w:color w:val="000000" w:themeColor="text1"/>
          <w:sz w:val="24"/>
          <w:szCs w:val="24"/>
        </w:rPr>
        <w:t>ials</w:t>
      </w:r>
      <w:r w:rsidR="002E153A" w:rsidRPr="002E153A">
        <w:rPr>
          <w:rFonts w:ascii="Times New Roman" w:hAnsi="Times New Roman" w:cs="Times New Roman"/>
          <w:color w:val="000000" w:themeColor="text1"/>
          <w:sz w:val="24"/>
          <w:szCs w:val="24"/>
        </w:rPr>
        <w:t xml:space="preserve"> and resources. </w:t>
      </w:r>
    </w:p>
    <w:p w14:paraId="5235B3E6" w14:textId="57EAC741" w:rsidR="000047C8" w:rsidRPr="000047C8" w:rsidRDefault="000047C8" w:rsidP="002E153A">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Individual</w:t>
      </w:r>
      <w:r w:rsidRPr="000047C8">
        <w:rPr>
          <w:rFonts w:ascii="Times New Roman" w:hAnsi="Times New Roman" w:cs="Times New Roman"/>
          <w:b/>
          <w:color w:val="000000" w:themeColor="text1"/>
          <w:sz w:val="24"/>
          <w:szCs w:val="24"/>
        </w:rPr>
        <w:t xml:space="preserve"> Psychology Support</w:t>
      </w:r>
    </w:p>
    <w:p w14:paraId="6497F48F" w14:textId="42B026B9" w:rsidR="002E153A" w:rsidRDefault="002E153A" w:rsidP="002E153A">
      <w:pPr>
        <w:jc w:val="both"/>
        <w:rPr>
          <w:rFonts w:ascii="Times New Roman" w:hAnsi="Times New Roman" w:cs="Times New Roman"/>
          <w:color w:val="000000" w:themeColor="text1"/>
          <w:sz w:val="24"/>
          <w:szCs w:val="24"/>
        </w:rPr>
      </w:pPr>
      <w:r w:rsidRPr="002E153A">
        <w:rPr>
          <w:rFonts w:ascii="Times New Roman" w:hAnsi="Times New Roman" w:cs="Times New Roman"/>
          <w:color w:val="000000" w:themeColor="text1"/>
          <w:sz w:val="24"/>
          <w:szCs w:val="24"/>
        </w:rPr>
        <w:t>The psychology involvement became active at the Welcome Centre in August 2022</w:t>
      </w:r>
      <w:r w:rsidR="007C082E">
        <w:rPr>
          <w:rFonts w:ascii="Times New Roman" w:hAnsi="Times New Roman" w:cs="Times New Roman"/>
          <w:color w:val="000000" w:themeColor="text1"/>
          <w:sz w:val="24"/>
          <w:szCs w:val="24"/>
        </w:rPr>
        <w:t>.  D</w:t>
      </w:r>
      <w:r w:rsidRPr="002E153A">
        <w:rPr>
          <w:rFonts w:ascii="Times New Roman" w:hAnsi="Times New Roman" w:cs="Times New Roman"/>
          <w:color w:val="000000" w:themeColor="text1"/>
          <w:sz w:val="24"/>
          <w:szCs w:val="24"/>
        </w:rPr>
        <w:t>uring</w:t>
      </w:r>
      <w:r w:rsidR="00117763">
        <w:rPr>
          <w:rFonts w:ascii="Times New Roman" w:hAnsi="Times New Roman" w:cs="Times New Roman"/>
          <w:color w:val="000000" w:themeColor="text1"/>
          <w:sz w:val="24"/>
          <w:szCs w:val="24"/>
        </w:rPr>
        <w:t xml:space="preserve"> </w:t>
      </w:r>
      <w:r w:rsidR="007C082E">
        <w:rPr>
          <w:rFonts w:ascii="Times New Roman" w:hAnsi="Times New Roman" w:cs="Times New Roman"/>
          <w:color w:val="000000" w:themeColor="text1"/>
          <w:sz w:val="24"/>
          <w:szCs w:val="24"/>
        </w:rPr>
        <w:t xml:space="preserve">the first </w:t>
      </w:r>
      <w:r w:rsidR="00117763">
        <w:rPr>
          <w:rFonts w:ascii="Times New Roman" w:hAnsi="Times New Roman" w:cs="Times New Roman"/>
          <w:color w:val="000000" w:themeColor="text1"/>
          <w:sz w:val="24"/>
          <w:szCs w:val="24"/>
        </w:rPr>
        <w:t>two month</w:t>
      </w:r>
      <w:r w:rsidR="007C082E">
        <w:rPr>
          <w:rFonts w:ascii="Times New Roman" w:hAnsi="Times New Roman" w:cs="Times New Roman"/>
          <w:color w:val="000000" w:themeColor="text1"/>
          <w:sz w:val="24"/>
          <w:szCs w:val="24"/>
        </w:rPr>
        <w:t>s</w:t>
      </w:r>
      <w:r w:rsidRPr="002E153A">
        <w:rPr>
          <w:rFonts w:ascii="Times New Roman" w:hAnsi="Times New Roman" w:cs="Times New Roman"/>
          <w:color w:val="000000" w:themeColor="text1"/>
          <w:sz w:val="24"/>
          <w:szCs w:val="24"/>
        </w:rPr>
        <w:t xml:space="preserve">, interventions were required in 20 </w:t>
      </w:r>
      <w:r w:rsidR="00E3247D">
        <w:rPr>
          <w:rFonts w:ascii="Times New Roman" w:hAnsi="Times New Roman" w:cs="Times New Roman"/>
          <w:color w:val="000000" w:themeColor="text1"/>
          <w:sz w:val="24"/>
          <w:szCs w:val="24"/>
        </w:rPr>
        <w:t>people arriving</w:t>
      </w:r>
      <w:r w:rsidRPr="002E153A">
        <w:rPr>
          <w:rFonts w:ascii="Times New Roman" w:hAnsi="Times New Roman" w:cs="Times New Roman"/>
          <w:color w:val="000000" w:themeColor="text1"/>
          <w:sz w:val="24"/>
          <w:szCs w:val="24"/>
        </w:rPr>
        <w:t xml:space="preserve"> </w:t>
      </w:r>
      <w:r w:rsidR="007C082E">
        <w:rPr>
          <w:rFonts w:ascii="Times New Roman" w:hAnsi="Times New Roman" w:cs="Times New Roman"/>
          <w:color w:val="000000" w:themeColor="text1"/>
          <w:sz w:val="24"/>
          <w:szCs w:val="24"/>
        </w:rPr>
        <w:t>necessitating</w:t>
      </w:r>
      <w:r w:rsidR="007C082E" w:rsidRPr="002E153A">
        <w:rPr>
          <w:rFonts w:ascii="Times New Roman" w:hAnsi="Times New Roman" w:cs="Times New Roman"/>
          <w:color w:val="000000" w:themeColor="text1"/>
          <w:sz w:val="24"/>
          <w:szCs w:val="24"/>
        </w:rPr>
        <w:t xml:space="preserve"> </w:t>
      </w:r>
      <w:r w:rsidRPr="002E153A">
        <w:rPr>
          <w:rFonts w:ascii="Times New Roman" w:hAnsi="Times New Roman" w:cs="Times New Roman"/>
          <w:color w:val="000000" w:themeColor="text1"/>
          <w:sz w:val="24"/>
          <w:szCs w:val="24"/>
        </w:rPr>
        <w:t xml:space="preserve">formal and informal input from psychology. This </w:t>
      </w:r>
      <w:r w:rsidR="007C082E">
        <w:rPr>
          <w:rFonts w:ascii="Times New Roman" w:hAnsi="Times New Roman" w:cs="Times New Roman"/>
          <w:color w:val="000000" w:themeColor="text1"/>
          <w:sz w:val="24"/>
          <w:szCs w:val="24"/>
        </w:rPr>
        <w:t xml:space="preserve">was provided </w:t>
      </w:r>
      <w:r w:rsidRPr="002E153A">
        <w:rPr>
          <w:rFonts w:ascii="Times New Roman" w:hAnsi="Times New Roman" w:cs="Times New Roman"/>
          <w:color w:val="000000" w:themeColor="text1"/>
          <w:sz w:val="24"/>
          <w:szCs w:val="24"/>
        </w:rPr>
        <w:t>through direct contact with the arrivals or working indirectly and providing consu</w:t>
      </w:r>
      <w:r>
        <w:rPr>
          <w:rFonts w:ascii="Times New Roman" w:hAnsi="Times New Roman" w:cs="Times New Roman"/>
          <w:color w:val="000000" w:themeColor="text1"/>
          <w:sz w:val="24"/>
          <w:szCs w:val="24"/>
        </w:rPr>
        <w:t xml:space="preserve">ltancy to other professionals. </w:t>
      </w:r>
    </w:p>
    <w:p w14:paraId="46443A0C" w14:textId="17409272" w:rsidR="004A16BB" w:rsidRDefault="008C4BFA" w:rsidP="008C4BF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From a psychology perspective, it can be argued that 20 referrals to mainstream mental health services were prevented, </w:t>
      </w:r>
      <w:r w:rsidR="000047C8">
        <w:rPr>
          <w:rFonts w:ascii="Times New Roman" w:hAnsi="Times New Roman" w:cs="Times New Roman"/>
          <w:color w:val="000000" w:themeColor="text1"/>
          <w:sz w:val="24"/>
          <w:szCs w:val="24"/>
        </w:rPr>
        <w:t xml:space="preserve">reducing </w:t>
      </w:r>
      <w:r w:rsidR="004A16BB" w:rsidRPr="004A16BB">
        <w:rPr>
          <w:rFonts w:ascii="Times New Roman" w:hAnsi="Times New Roman" w:cs="Times New Roman"/>
          <w:color w:val="000000" w:themeColor="text1"/>
          <w:sz w:val="24"/>
          <w:szCs w:val="24"/>
        </w:rPr>
        <w:t>pressure on services due to the unusual complexity and resources required for those cases.</w:t>
      </w:r>
    </w:p>
    <w:p w14:paraId="7C3C84E4" w14:textId="0A1C7749" w:rsidR="00BF1E04" w:rsidRDefault="000047C8" w:rsidP="002E153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An example of this work can be seen in case example 1. </w:t>
      </w:r>
    </w:p>
    <w:p w14:paraId="0118EA2A" w14:textId="77777777" w:rsidR="00E0481C" w:rsidRDefault="00E0481C" w:rsidP="002E153A">
      <w:pPr>
        <w:jc w:val="both"/>
        <w:rPr>
          <w:rFonts w:ascii="Times New Roman" w:hAnsi="Times New Roman" w:cs="Times New Roman"/>
          <w:color w:val="000000" w:themeColor="text1"/>
          <w:sz w:val="24"/>
          <w:szCs w:val="24"/>
        </w:rPr>
      </w:pPr>
    </w:p>
    <w:p w14:paraId="32850B99" w14:textId="1ACF15EB" w:rsidR="001F3590" w:rsidRPr="00385BFB" w:rsidRDefault="004D0583" w:rsidP="00C66B87">
      <w:pPr>
        <w:jc w:val="both"/>
        <w:rPr>
          <w:rFonts w:ascii="Times New Roman" w:hAnsi="Times New Roman" w:cs="Times New Roman"/>
          <w:b/>
          <w:i/>
          <w:color w:val="000000" w:themeColor="text1"/>
          <w:sz w:val="24"/>
          <w:szCs w:val="24"/>
        </w:rPr>
      </w:pPr>
      <w:r w:rsidRPr="00385BFB">
        <w:rPr>
          <w:rFonts w:ascii="Times New Roman" w:hAnsi="Times New Roman" w:cs="Times New Roman"/>
          <w:b/>
          <w:i/>
          <w:color w:val="000000" w:themeColor="text1"/>
          <w:sz w:val="24"/>
          <w:szCs w:val="24"/>
        </w:rPr>
        <w:t xml:space="preserve">Case Example 1: Individual </w:t>
      </w:r>
      <w:r w:rsidR="003A13F1" w:rsidRPr="00385BFB">
        <w:rPr>
          <w:rFonts w:ascii="Times New Roman" w:hAnsi="Times New Roman" w:cs="Times New Roman"/>
          <w:b/>
          <w:i/>
          <w:color w:val="000000" w:themeColor="text1"/>
          <w:sz w:val="24"/>
          <w:szCs w:val="24"/>
        </w:rPr>
        <w:t xml:space="preserve">psychology </w:t>
      </w:r>
      <w:r w:rsidR="001F3590" w:rsidRPr="00385BFB">
        <w:rPr>
          <w:rFonts w:ascii="Times New Roman" w:hAnsi="Times New Roman" w:cs="Times New Roman"/>
          <w:b/>
          <w:i/>
          <w:color w:val="000000" w:themeColor="text1"/>
          <w:sz w:val="24"/>
          <w:szCs w:val="24"/>
        </w:rPr>
        <w:t>work</w:t>
      </w:r>
    </w:p>
    <w:p w14:paraId="583ACD58" w14:textId="224A68D4" w:rsidR="007C6A6D" w:rsidRPr="00CF76C4" w:rsidRDefault="003A13F1" w:rsidP="003A13F1">
      <w:pPr>
        <w:jc w:val="both"/>
        <w:rPr>
          <w:rFonts w:ascii="Times New Roman" w:hAnsi="Times New Roman" w:cs="Times New Roman"/>
          <w:i/>
          <w:color w:val="000000" w:themeColor="text1"/>
          <w:sz w:val="24"/>
          <w:szCs w:val="24"/>
        </w:rPr>
      </w:pPr>
      <w:r w:rsidRPr="00CF76C4">
        <w:rPr>
          <w:rFonts w:ascii="Times New Roman" w:hAnsi="Times New Roman" w:cs="Times New Roman"/>
          <w:i/>
          <w:color w:val="000000" w:themeColor="text1"/>
          <w:sz w:val="24"/>
          <w:szCs w:val="24"/>
        </w:rPr>
        <w:t>Victor</w:t>
      </w:r>
      <w:r w:rsidR="009B1C92">
        <w:rPr>
          <w:rStyle w:val="FootnoteReference"/>
          <w:rFonts w:ascii="Times New Roman" w:hAnsi="Times New Roman" w:cs="Times New Roman"/>
          <w:i/>
          <w:color w:val="000000" w:themeColor="text1"/>
          <w:sz w:val="24"/>
          <w:szCs w:val="24"/>
        </w:rPr>
        <w:footnoteReference w:id="10"/>
      </w:r>
      <w:r w:rsidRPr="00CF76C4">
        <w:rPr>
          <w:rFonts w:ascii="Times New Roman" w:hAnsi="Times New Roman" w:cs="Times New Roman"/>
          <w:i/>
          <w:color w:val="000000" w:themeColor="text1"/>
          <w:sz w:val="24"/>
          <w:szCs w:val="24"/>
        </w:rPr>
        <w:t xml:space="preserve"> is currently res</w:t>
      </w:r>
      <w:r w:rsidR="00117763">
        <w:rPr>
          <w:rFonts w:ascii="Times New Roman" w:hAnsi="Times New Roman" w:cs="Times New Roman"/>
          <w:i/>
          <w:color w:val="000000" w:themeColor="text1"/>
          <w:sz w:val="24"/>
          <w:szCs w:val="24"/>
        </w:rPr>
        <w:t xml:space="preserve">iding at the Welcome Centre </w:t>
      </w:r>
      <w:r w:rsidRPr="00CF76C4">
        <w:rPr>
          <w:rFonts w:ascii="Times New Roman" w:hAnsi="Times New Roman" w:cs="Times New Roman"/>
          <w:i/>
          <w:color w:val="000000" w:themeColor="text1"/>
          <w:sz w:val="24"/>
          <w:szCs w:val="24"/>
        </w:rPr>
        <w:t>with his mother Anna after they managed to leave Ukraine and arrive safely in Wales.</w:t>
      </w:r>
    </w:p>
    <w:p w14:paraId="7A3F086F" w14:textId="0DCCCD2C" w:rsidR="007C6A6D" w:rsidRPr="00CF76C4" w:rsidRDefault="00E70B9F" w:rsidP="003A13F1">
      <w:pPr>
        <w:jc w:val="both"/>
        <w:rPr>
          <w:rFonts w:ascii="Times New Roman" w:hAnsi="Times New Roman" w:cs="Times New Roman"/>
          <w:i/>
          <w:color w:val="000000" w:themeColor="text1"/>
          <w:sz w:val="24"/>
          <w:szCs w:val="24"/>
        </w:rPr>
      </w:pPr>
      <w:r w:rsidRPr="00E70B9F">
        <w:rPr>
          <w:rFonts w:ascii="Times New Roman" w:hAnsi="Times New Roman" w:cs="Times New Roman"/>
          <w:i/>
          <w:color w:val="000000" w:themeColor="text1"/>
          <w:sz w:val="24"/>
          <w:szCs w:val="24"/>
        </w:rPr>
        <w:t xml:space="preserve">At the beginning of the work, although clinical space was provided for the health staff, the psychologist supporting the Welcome Centre </w:t>
      </w:r>
      <w:r w:rsidR="005D470F">
        <w:rPr>
          <w:rFonts w:ascii="Times New Roman" w:hAnsi="Times New Roman" w:cs="Times New Roman"/>
          <w:i/>
          <w:color w:val="000000" w:themeColor="text1"/>
          <w:sz w:val="24"/>
          <w:szCs w:val="24"/>
        </w:rPr>
        <w:t>co-located</w:t>
      </w:r>
      <w:r w:rsidRPr="00E70B9F">
        <w:rPr>
          <w:rFonts w:ascii="Times New Roman" w:hAnsi="Times New Roman" w:cs="Times New Roman"/>
          <w:i/>
          <w:color w:val="000000" w:themeColor="text1"/>
          <w:sz w:val="24"/>
          <w:szCs w:val="24"/>
        </w:rPr>
        <w:t xml:space="preserve"> himself within the staff office near the area where people first arrived at the Centre. This was, with the view to get to know the staff and people arriving at the Welcome Centre, but also the best way to develop strong links and become part of the staff team, which is crucial when working with such a large group of refugees fleeing conflict.</w:t>
      </w:r>
    </w:p>
    <w:p w14:paraId="092D65B0" w14:textId="28851DF1" w:rsidR="00264DA1" w:rsidRPr="00CF76C4" w:rsidRDefault="00E0481C" w:rsidP="003A13F1">
      <w:pPr>
        <w:jc w:val="both"/>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So</w:t>
      </w:r>
      <w:r w:rsidR="005D470F">
        <w:rPr>
          <w:rFonts w:ascii="Times New Roman" w:hAnsi="Times New Roman" w:cs="Times New Roman"/>
          <w:i/>
          <w:color w:val="000000" w:themeColor="text1"/>
          <w:sz w:val="24"/>
          <w:szCs w:val="24"/>
        </w:rPr>
        <w:t>o</w:t>
      </w:r>
      <w:r>
        <w:rPr>
          <w:rFonts w:ascii="Times New Roman" w:hAnsi="Times New Roman" w:cs="Times New Roman"/>
          <w:i/>
          <w:color w:val="000000" w:themeColor="text1"/>
          <w:sz w:val="24"/>
          <w:szCs w:val="24"/>
        </w:rPr>
        <w:t>n</w:t>
      </w:r>
      <w:r w:rsidR="00264DA1" w:rsidRPr="00CF76C4">
        <w:rPr>
          <w:rFonts w:ascii="Times New Roman" w:hAnsi="Times New Roman" w:cs="Times New Roman"/>
          <w:i/>
          <w:color w:val="000000" w:themeColor="text1"/>
          <w:sz w:val="24"/>
          <w:szCs w:val="24"/>
        </w:rPr>
        <w:t xml:space="preserve"> </w:t>
      </w:r>
      <w:r w:rsidR="00E70B9F">
        <w:rPr>
          <w:rFonts w:ascii="Times New Roman" w:hAnsi="Times New Roman" w:cs="Times New Roman"/>
          <w:i/>
          <w:color w:val="000000" w:themeColor="text1"/>
          <w:sz w:val="24"/>
          <w:szCs w:val="24"/>
        </w:rPr>
        <w:t>after the</w:t>
      </w:r>
      <w:r w:rsidR="00264DA1" w:rsidRPr="00CF76C4">
        <w:rPr>
          <w:rFonts w:ascii="Times New Roman" w:hAnsi="Times New Roman" w:cs="Times New Roman"/>
          <w:i/>
          <w:color w:val="000000" w:themeColor="text1"/>
          <w:sz w:val="24"/>
          <w:szCs w:val="24"/>
        </w:rPr>
        <w:t xml:space="preserve"> </w:t>
      </w:r>
      <w:r w:rsidR="00E70B9F">
        <w:rPr>
          <w:rFonts w:ascii="Times New Roman" w:hAnsi="Times New Roman" w:cs="Times New Roman"/>
          <w:i/>
          <w:color w:val="000000" w:themeColor="text1"/>
          <w:sz w:val="24"/>
          <w:szCs w:val="24"/>
        </w:rPr>
        <w:t>launch of</w:t>
      </w:r>
      <w:r w:rsidR="00E70B9F" w:rsidRPr="00CF76C4">
        <w:rPr>
          <w:rFonts w:ascii="Times New Roman" w:hAnsi="Times New Roman" w:cs="Times New Roman"/>
          <w:i/>
          <w:color w:val="000000" w:themeColor="text1"/>
          <w:sz w:val="24"/>
          <w:szCs w:val="24"/>
        </w:rPr>
        <w:t xml:space="preserve"> </w:t>
      </w:r>
      <w:r w:rsidR="00264DA1" w:rsidRPr="00CF76C4">
        <w:rPr>
          <w:rFonts w:ascii="Times New Roman" w:hAnsi="Times New Roman" w:cs="Times New Roman"/>
          <w:i/>
          <w:color w:val="000000" w:themeColor="text1"/>
          <w:sz w:val="24"/>
          <w:szCs w:val="24"/>
        </w:rPr>
        <w:t xml:space="preserve">this </w:t>
      </w:r>
      <w:r w:rsidR="00E70B9F">
        <w:rPr>
          <w:rFonts w:ascii="Times New Roman" w:hAnsi="Times New Roman" w:cs="Times New Roman"/>
          <w:i/>
          <w:color w:val="000000" w:themeColor="text1"/>
          <w:sz w:val="24"/>
          <w:szCs w:val="24"/>
        </w:rPr>
        <w:t>project</w:t>
      </w:r>
      <w:r w:rsidR="00264DA1" w:rsidRPr="00CF76C4">
        <w:rPr>
          <w:rFonts w:ascii="Times New Roman" w:hAnsi="Times New Roman" w:cs="Times New Roman"/>
          <w:i/>
          <w:color w:val="000000" w:themeColor="text1"/>
          <w:sz w:val="24"/>
          <w:szCs w:val="24"/>
        </w:rPr>
        <w:t xml:space="preserve">, one of the front-line </w:t>
      </w:r>
      <w:r w:rsidR="00E70B9F">
        <w:rPr>
          <w:rFonts w:ascii="Times New Roman" w:hAnsi="Times New Roman" w:cs="Times New Roman"/>
          <w:i/>
          <w:color w:val="000000" w:themeColor="text1"/>
          <w:sz w:val="24"/>
          <w:szCs w:val="24"/>
        </w:rPr>
        <w:t>staff</w:t>
      </w:r>
      <w:r w:rsidR="00E70B9F" w:rsidRPr="00CF76C4">
        <w:rPr>
          <w:rFonts w:ascii="Times New Roman" w:hAnsi="Times New Roman" w:cs="Times New Roman"/>
          <w:i/>
          <w:color w:val="000000" w:themeColor="text1"/>
          <w:sz w:val="24"/>
          <w:szCs w:val="24"/>
        </w:rPr>
        <w:t xml:space="preserve"> </w:t>
      </w:r>
      <w:r w:rsidR="00264DA1" w:rsidRPr="00CF76C4">
        <w:rPr>
          <w:rFonts w:ascii="Times New Roman" w:hAnsi="Times New Roman" w:cs="Times New Roman"/>
          <w:i/>
          <w:color w:val="000000" w:themeColor="text1"/>
          <w:sz w:val="24"/>
          <w:szCs w:val="24"/>
        </w:rPr>
        <w:t xml:space="preserve">working at the Welcome Centre </w:t>
      </w:r>
      <w:r w:rsidR="00E70B9F">
        <w:rPr>
          <w:rFonts w:ascii="Times New Roman" w:hAnsi="Times New Roman" w:cs="Times New Roman"/>
          <w:i/>
          <w:color w:val="000000" w:themeColor="text1"/>
          <w:sz w:val="24"/>
          <w:szCs w:val="24"/>
        </w:rPr>
        <w:t>informed</w:t>
      </w:r>
      <w:r w:rsidR="004B0CCA">
        <w:rPr>
          <w:rFonts w:ascii="Times New Roman" w:hAnsi="Times New Roman" w:cs="Times New Roman"/>
          <w:i/>
          <w:color w:val="000000" w:themeColor="text1"/>
          <w:sz w:val="24"/>
          <w:szCs w:val="24"/>
        </w:rPr>
        <w:t xml:space="preserve"> the psychologist</w:t>
      </w:r>
      <w:r w:rsidR="00264DA1" w:rsidRPr="00CF76C4">
        <w:rPr>
          <w:rFonts w:ascii="Times New Roman" w:hAnsi="Times New Roman" w:cs="Times New Roman"/>
          <w:i/>
          <w:color w:val="000000" w:themeColor="text1"/>
          <w:sz w:val="24"/>
          <w:szCs w:val="24"/>
        </w:rPr>
        <w:t xml:space="preserve"> of a distressed mother, Anna, who requested 'to see a doctor' because she was concerned about her son's behaviour. The staff at the Welcome </w:t>
      </w:r>
      <w:r w:rsidR="004B0CCA">
        <w:rPr>
          <w:rFonts w:ascii="Times New Roman" w:hAnsi="Times New Roman" w:cs="Times New Roman"/>
          <w:i/>
          <w:color w:val="000000" w:themeColor="text1"/>
          <w:sz w:val="24"/>
          <w:szCs w:val="24"/>
        </w:rPr>
        <w:t>Centre</w:t>
      </w:r>
      <w:r w:rsidR="00264DA1" w:rsidRPr="00CF76C4">
        <w:rPr>
          <w:rFonts w:ascii="Times New Roman" w:hAnsi="Times New Roman" w:cs="Times New Roman"/>
          <w:i/>
          <w:color w:val="000000" w:themeColor="text1"/>
          <w:sz w:val="24"/>
          <w:szCs w:val="24"/>
        </w:rPr>
        <w:t xml:space="preserve"> developed an understanding that sometimes refugees might </w:t>
      </w:r>
      <w:r w:rsidR="008C4BFA">
        <w:rPr>
          <w:rFonts w:ascii="Times New Roman" w:hAnsi="Times New Roman" w:cs="Times New Roman"/>
          <w:i/>
          <w:color w:val="000000" w:themeColor="text1"/>
          <w:sz w:val="24"/>
          <w:szCs w:val="24"/>
        </w:rPr>
        <w:t>request</w:t>
      </w:r>
      <w:r w:rsidR="00264DA1" w:rsidRPr="00CF76C4">
        <w:rPr>
          <w:rFonts w:ascii="Times New Roman" w:hAnsi="Times New Roman" w:cs="Times New Roman"/>
          <w:i/>
          <w:color w:val="000000" w:themeColor="text1"/>
          <w:sz w:val="24"/>
          <w:szCs w:val="24"/>
        </w:rPr>
        <w:t xml:space="preserve"> support they need according to the system from their country of origin. Therefore</w:t>
      </w:r>
      <w:r w:rsidR="004B0CCA">
        <w:rPr>
          <w:rFonts w:ascii="Times New Roman" w:hAnsi="Times New Roman" w:cs="Times New Roman"/>
          <w:i/>
          <w:color w:val="000000" w:themeColor="text1"/>
          <w:sz w:val="24"/>
          <w:szCs w:val="24"/>
        </w:rPr>
        <w:t>,</w:t>
      </w:r>
      <w:r w:rsidR="00264DA1" w:rsidRPr="00CF76C4">
        <w:rPr>
          <w:rFonts w:ascii="Times New Roman" w:hAnsi="Times New Roman" w:cs="Times New Roman"/>
          <w:i/>
          <w:color w:val="000000" w:themeColor="text1"/>
          <w:sz w:val="24"/>
          <w:szCs w:val="24"/>
        </w:rPr>
        <w:t xml:space="preserve"> Anna's request was discussed with the team on duty on that day, and a meeting was </w:t>
      </w:r>
      <w:r w:rsidR="008C4BFA">
        <w:rPr>
          <w:rFonts w:ascii="Times New Roman" w:hAnsi="Times New Roman" w:cs="Times New Roman"/>
          <w:i/>
          <w:color w:val="000000" w:themeColor="text1"/>
          <w:sz w:val="24"/>
          <w:szCs w:val="24"/>
        </w:rPr>
        <w:t xml:space="preserve">arranged </w:t>
      </w:r>
      <w:r w:rsidR="00264DA1" w:rsidRPr="00CF76C4">
        <w:rPr>
          <w:rFonts w:ascii="Times New Roman" w:hAnsi="Times New Roman" w:cs="Times New Roman"/>
          <w:i/>
          <w:color w:val="000000" w:themeColor="text1"/>
          <w:sz w:val="24"/>
          <w:szCs w:val="24"/>
        </w:rPr>
        <w:t xml:space="preserve">for Anna with psychology. </w:t>
      </w:r>
    </w:p>
    <w:p w14:paraId="5B118C26" w14:textId="109DF3FC" w:rsidR="007C6A6D" w:rsidRPr="00CF76C4" w:rsidRDefault="00264DA1" w:rsidP="003A13F1">
      <w:pPr>
        <w:jc w:val="both"/>
        <w:rPr>
          <w:rFonts w:ascii="Times New Roman" w:hAnsi="Times New Roman" w:cs="Times New Roman"/>
          <w:i/>
          <w:color w:val="000000" w:themeColor="text1"/>
          <w:sz w:val="24"/>
          <w:szCs w:val="24"/>
        </w:rPr>
      </w:pPr>
      <w:r w:rsidRPr="00CF76C4">
        <w:rPr>
          <w:rFonts w:ascii="Times New Roman" w:hAnsi="Times New Roman" w:cs="Times New Roman"/>
          <w:i/>
          <w:color w:val="000000" w:themeColor="text1"/>
          <w:sz w:val="24"/>
          <w:szCs w:val="24"/>
        </w:rPr>
        <w:t>Anna and her son</w:t>
      </w:r>
      <w:r w:rsidR="00117763">
        <w:rPr>
          <w:rFonts w:ascii="Times New Roman" w:hAnsi="Times New Roman" w:cs="Times New Roman"/>
          <w:i/>
          <w:color w:val="000000" w:themeColor="text1"/>
          <w:sz w:val="24"/>
          <w:szCs w:val="24"/>
        </w:rPr>
        <w:t>,</w:t>
      </w:r>
      <w:r w:rsidRPr="00CF76C4">
        <w:rPr>
          <w:rFonts w:ascii="Times New Roman" w:hAnsi="Times New Roman" w:cs="Times New Roman"/>
          <w:i/>
          <w:color w:val="000000" w:themeColor="text1"/>
          <w:sz w:val="24"/>
          <w:szCs w:val="24"/>
        </w:rPr>
        <w:t xml:space="preserve"> Victor</w:t>
      </w:r>
      <w:r w:rsidR="00117763">
        <w:rPr>
          <w:rFonts w:ascii="Times New Roman" w:hAnsi="Times New Roman" w:cs="Times New Roman"/>
          <w:i/>
          <w:color w:val="000000" w:themeColor="text1"/>
          <w:sz w:val="24"/>
          <w:szCs w:val="24"/>
        </w:rPr>
        <w:t>,</w:t>
      </w:r>
      <w:r w:rsidRPr="00CF76C4">
        <w:rPr>
          <w:rFonts w:ascii="Times New Roman" w:hAnsi="Times New Roman" w:cs="Times New Roman"/>
          <w:i/>
          <w:color w:val="000000" w:themeColor="text1"/>
          <w:sz w:val="24"/>
          <w:szCs w:val="24"/>
        </w:rPr>
        <w:t xml:space="preserve"> were among the first families to a</w:t>
      </w:r>
      <w:r w:rsidR="00117763">
        <w:rPr>
          <w:rFonts w:ascii="Times New Roman" w:hAnsi="Times New Roman" w:cs="Times New Roman"/>
          <w:i/>
          <w:color w:val="000000" w:themeColor="text1"/>
          <w:sz w:val="24"/>
          <w:szCs w:val="24"/>
        </w:rPr>
        <w:t>rrive at the Welcome Centre</w:t>
      </w:r>
      <w:r w:rsidRPr="00CF76C4">
        <w:rPr>
          <w:rFonts w:ascii="Times New Roman" w:hAnsi="Times New Roman" w:cs="Times New Roman"/>
          <w:i/>
          <w:color w:val="000000" w:themeColor="text1"/>
          <w:sz w:val="24"/>
          <w:szCs w:val="24"/>
        </w:rPr>
        <w:t xml:space="preserve">. The school's had only </w:t>
      </w:r>
      <w:r w:rsidR="00117763">
        <w:rPr>
          <w:rFonts w:ascii="Times New Roman" w:hAnsi="Times New Roman" w:cs="Times New Roman"/>
          <w:i/>
          <w:color w:val="000000" w:themeColor="text1"/>
          <w:sz w:val="24"/>
          <w:szCs w:val="24"/>
        </w:rPr>
        <w:t xml:space="preserve">just </w:t>
      </w:r>
      <w:r w:rsidRPr="00CF76C4">
        <w:rPr>
          <w:rFonts w:ascii="Times New Roman" w:hAnsi="Times New Roman" w:cs="Times New Roman"/>
          <w:i/>
          <w:color w:val="000000" w:themeColor="text1"/>
          <w:sz w:val="24"/>
          <w:szCs w:val="24"/>
        </w:rPr>
        <w:t xml:space="preserve">sent the acceptance letter for </w:t>
      </w:r>
      <w:r w:rsidR="00E70B9F">
        <w:rPr>
          <w:rFonts w:ascii="Times New Roman" w:hAnsi="Times New Roman" w:cs="Times New Roman"/>
          <w:i/>
          <w:color w:val="000000" w:themeColor="text1"/>
          <w:sz w:val="24"/>
          <w:szCs w:val="24"/>
        </w:rPr>
        <w:t>the p</w:t>
      </w:r>
      <w:r w:rsidRPr="00CF76C4">
        <w:rPr>
          <w:rFonts w:ascii="Times New Roman" w:hAnsi="Times New Roman" w:cs="Times New Roman"/>
          <w:i/>
          <w:color w:val="000000" w:themeColor="text1"/>
          <w:sz w:val="24"/>
          <w:szCs w:val="24"/>
        </w:rPr>
        <w:t xml:space="preserve">rimary </w:t>
      </w:r>
      <w:r w:rsidR="00E70B9F">
        <w:rPr>
          <w:rFonts w:ascii="Times New Roman" w:hAnsi="Times New Roman" w:cs="Times New Roman"/>
          <w:i/>
          <w:color w:val="000000" w:themeColor="text1"/>
          <w:sz w:val="24"/>
          <w:szCs w:val="24"/>
        </w:rPr>
        <w:t>s</w:t>
      </w:r>
      <w:r w:rsidRPr="00CF76C4">
        <w:rPr>
          <w:rFonts w:ascii="Times New Roman" w:hAnsi="Times New Roman" w:cs="Times New Roman"/>
          <w:i/>
          <w:color w:val="000000" w:themeColor="text1"/>
          <w:sz w:val="24"/>
          <w:szCs w:val="24"/>
        </w:rPr>
        <w:t xml:space="preserve">chool </w:t>
      </w:r>
      <w:r w:rsidR="00690DE3">
        <w:rPr>
          <w:rFonts w:ascii="Times New Roman" w:hAnsi="Times New Roman" w:cs="Times New Roman"/>
          <w:i/>
          <w:color w:val="000000" w:themeColor="text1"/>
          <w:sz w:val="24"/>
          <w:szCs w:val="24"/>
        </w:rPr>
        <w:t xml:space="preserve">from the council </w:t>
      </w:r>
      <w:r w:rsidR="00E70B9F">
        <w:rPr>
          <w:rFonts w:ascii="Times New Roman" w:hAnsi="Times New Roman" w:cs="Times New Roman"/>
          <w:i/>
          <w:color w:val="000000" w:themeColor="text1"/>
          <w:sz w:val="24"/>
          <w:szCs w:val="24"/>
        </w:rPr>
        <w:t xml:space="preserve">within close </w:t>
      </w:r>
      <w:r w:rsidR="00E70B9F" w:rsidRPr="00E70B9F">
        <w:rPr>
          <w:rFonts w:ascii="Times New Roman" w:hAnsi="Times New Roman" w:cs="Times New Roman"/>
          <w:i/>
          <w:color w:val="000000" w:themeColor="text1"/>
          <w:sz w:val="24"/>
          <w:szCs w:val="24"/>
        </w:rPr>
        <w:t xml:space="preserve">geographical </w:t>
      </w:r>
      <w:r w:rsidR="004B0CCA">
        <w:rPr>
          <w:rFonts w:ascii="Times New Roman" w:hAnsi="Times New Roman" w:cs="Times New Roman"/>
          <w:i/>
          <w:color w:val="000000" w:themeColor="text1"/>
          <w:sz w:val="24"/>
          <w:szCs w:val="24"/>
        </w:rPr>
        <w:t xml:space="preserve">proximity to </w:t>
      </w:r>
      <w:r w:rsidR="00E70B9F">
        <w:rPr>
          <w:rFonts w:ascii="Times New Roman" w:hAnsi="Times New Roman" w:cs="Times New Roman"/>
          <w:i/>
          <w:color w:val="000000" w:themeColor="text1"/>
          <w:sz w:val="24"/>
          <w:szCs w:val="24"/>
        </w:rPr>
        <w:t>the Welcome Centre</w:t>
      </w:r>
      <w:r w:rsidRPr="00CF76C4">
        <w:rPr>
          <w:rFonts w:ascii="Times New Roman" w:hAnsi="Times New Roman" w:cs="Times New Roman"/>
          <w:i/>
          <w:color w:val="000000" w:themeColor="text1"/>
          <w:sz w:val="24"/>
          <w:szCs w:val="24"/>
        </w:rPr>
        <w:t xml:space="preserve">. Therefore, while waiting for their first </w:t>
      </w:r>
      <w:r w:rsidRPr="00CF76C4">
        <w:rPr>
          <w:rFonts w:ascii="Times New Roman" w:hAnsi="Times New Roman" w:cs="Times New Roman"/>
          <w:i/>
          <w:color w:val="000000" w:themeColor="text1"/>
          <w:sz w:val="24"/>
          <w:szCs w:val="24"/>
        </w:rPr>
        <w:lastRenderedPageBreak/>
        <w:t xml:space="preserve">day in school, Victor and a few other children were engaging with the </w:t>
      </w:r>
      <w:r w:rsidR="00E0481C">
        <w:rPr>
          <w:rFonts w:ascii="Times New Roman" w:hAnsi="Times New Roman" w:cs="Times New Roman"/>
          <w:i/>
          <w:color w:val="000000" w:themeColor="text1"/>
          <w:sz w:val="24"/>
          <w:szCs w:val="24"/>
        </w:rPr>
        <w:t>Council</w:t>
      </w:r>
      <w:r w:rsidRPr="00CF76C4">
        <w:rPr>
          <w:rFonts w:ascii="Times New Roman" w:hAnsi="Times New Roman" w:cs="Times New Roman"/>
          <w:i/>
          <w:color w:val="000000" w:themeColor="text1"/>
          <w:sz w:val="24"/>
          <w:szCs w:val="24"/>
        </w:rPr>
        <w:t xml:space="preserve"> Youth Team near the </w:t>
      </w:r>
      <w:r w:rsidR="008C4BFA">
        <w:rPr>
          <w:rFonts w:ascii="Times New Roman" w:hAnsi="Times New Roman" w:cs="Times New Roman"/>
          <w:i/>
          <w:color w:val="000000" w:themeColor="text1"/>
          <w:sz w:val="24"/>
          <w:szCs w:val="24"/>
        </w:rPr>
        <w:t>Welcome Centre</w:t>
      </w:r>
      <w:r w:rsidRPr="00CF76C4">
        <w:rPr>
          <w:rFonts w:ascii="Times New Roman" w:hAnsi="Times New Roman" w:cs="Times New Roman"/>
          <w:i/>
          <w:color w:val="000000" w:themeColor="text1"/>
          <w:sz w:val="24"/>
          <w:szCs w:val="24"/>
        </w:rPr>
        <w:t xml:space="preserve"> building. So further to the concerns expressed by his mother, </w:t>
      </w:r>
      <w:r w:rsidR="00E70B9F">
        <w:rPr>
          <w:rFonts w:ascii="Times New Roman" w:hAnsi="Times New Roman" w:cs="Times New Roman"/>
          <w:i/>
          <w:color w:val="000000" w:themeColor="text1"/>
          <w:sz w:val="24"/>
          <w:szCs w:val="24"/>
        </w:rPr>
        <w:t>the psychologist</w:t>
      </w:r>
      <w:r w:rsidRPr="00CF76C4">
        <w:rPr>
          <w:rFonts w:ascii="Times New Roman" w:hAnsi="Times New Roman" w:cs="Times New Roman"/>
          <w:i/>
          <w:color w:val="000000" w:themeColor="text1"/>
          <w:sz w:val="24"/>
          <w:szCs w:val="24"/>
        </w:rPr>
        <w:t xml:space="preserve"> </w:t>
      </w:r>
      <w:r w:rsidR="00E70B9F">
        <w:rPr>
          <w:rFonts w:ascii="Times New Roman" w:hAnsi="Times New Roman" w:cs="Times New Roman"/>
          <w:i/>
          <w:color w:val="000000" w:themeColor="text1"/>
          <w:sz w:val="24"/>
          <w:szCs w:val="24"/>
        </w:rPr>
        <w:t xml:space="preserve">at the centre </w:t>
      </w:r>
      <w:r w:rsidRPr="00CF76C4">
        <w:rPr>
          <w:rFonts w:ascii="Times New Roman" w:hAnsi="Times New Roman" w:cs="Times New Roman"/>
          <w:i/>
          <w:color w:val="000000" w:themeColor="text1"/>
          <w:sz w:val="24"/>
          <w:szCs w:val="24"/>
        </w:rPr>
        <w:t xml:space="preserve">witnessed an episode when Victor became hostile and displayed challenging behaviour while the Youth </w:t>
      </w:r>
      <w:r w:rsidR="00117763">
        <w:rPr>
          <w:rFonts w:ascii="Times New Roman" w:hAnsi="Times New Roman" w:cs="Times New Roman"/>
          <w:i/>
          <w:color w:val="000000" w:themeColor="text1"/>
          <w:sz w:val="24"/>
          <w:szCs w:val="24"/>
        </w:rPr>
        <w:t>W</w:t>
      </w:r>
      <w:r w:rsidRPr="00CF76C4">
        <w:rPr>
          <w:rFonts w:ascii="Times New Roman" w:hAnsi="Times New Roman" w:cs="Times New Roman"/>
          <w:i/>
          <w:color w:val="000000" w:themeColor="text1"/>
          <w:sz w:val="24"/>
          <w:szCs w:val="24"/>
        </w:rPr>
        <w:t xml:space="preserve">orkers were doing drawings with him and a group of other children. </w:t>
      </w:r>
    </w:p>
    <w:p w14:paraId="651CF09C" w14:textId="6F2BB7C9" w:rsidR="00104BE1" w:rsidRPr="00CF76C4" w:rsidRDefault="00104BE1" w:rsidP="00055827">
      <w:pPr>
        <w:jc w:val="both"/>
        <w:rPr>
          <w:rFonts w:ascii="Times New Roman" w:hAnsi="Times New Roman" w:cs="Times New Roman"/>
          <w:i/>
          <w:color w:val="000000" w:themeColor="text1"/>
          <w:sz w:val="24"/>
          <w:szCs w:val="24"/>
        </w:rPr>
      </w:pPr>
      <w:r w:rsidRPr="00CF76C4">
        <w:rPr>
          <w:rFonts w:ascii="Times New Roman" w:hAnsi="Times New Roman" w:cs="Times New Roman"/>
          <w:i/>
          <w:color w:val="000000" w:themeColor="text1"/>
          <w:sz w:val="24"/>
          <w:szCs w:val="24"/>
        </w:rPr>
        <w:t xml:space="preserve">Social play begins early in life when children learn to share toys during play with others, and they continue to develop social skills that involve turn-taking and following the rules. When a child has difficulties with play and social skills, this may be noticeable to family and others. Anna speaks good English, and </w:t>
      </w:r>
      <w:r w:rsidR="00E70B9F">
        <w:rPr>
          <w:rFonts w:ascii="Times New Roman" w:hAnsi="Times New Roman" w:cs="Times New Roman"/>
          <w:i/>
          <w:color w:val="000000" w:themeColor="text1"/>
          <w:sz w:val="24"/>
          <w:szCs w:val="24"/>
        </w:rPr>
        <w:t>during</w:t>
      </w:r>
      <w:r w:rsidRPr="00CF76C4">
        <w:rPr>
          <w:rFonts w:ascii="Times New Roman" w:hAnsi="Times New Roman" w:cs="Times New Roman"/>
          <w:i/>
          <w:color w:val="000000" w:themeColor="text1"/>
          <w:sz w:val="24"/>
          <w:szCs w:val="24"/>
        </w:rPr>
        <w:t xml:space="preserve"> discussions later that day, she described Victor’s behaviour as consistent with the behaviour he presented while they were living in Ukraine but exacerbated by their migrant journey. </w:t>
      </w:r>
    </w:p>
    <w:p w14:paraId="2BC36B94" w14:textId="7A1AC82D" w:rsidR="00E70B9F" w:rsidRDefault="00E70B9F" w:rsidP="00055827">
      <w:pPr>
        <w:jc w:val="both"/>
        <w:rPr>
          <w:rFonts w:ascii="Times New Roman" w:hAnsi="Times New Roman" w:cs="Times New Roman"/>
          <w:i/>
          <w:color w:val="000000" w:themeColor="text1"/>
          <w:sz w:val="24"/>
          <w:szCs w:val="24"/>
        </w:rPr>
      </w:pPr>
      <w:r w:rsidRPr="00E70B9F">
        <w:rPr>
          <w:rFonts w:ascii="Times New Roman" w:hAnsi="Times New Roman" w:cs="Times New Roman"/>
          <w:i/>
          <w:color w:val="000000" w:themeColor="text1"/>
          <w:sz w:val="24"/>
          <w:szCs w:val="24"/>
        </w:rPr>
        <w:t>From conversations, it was made known that Victor was in school in Ukraine before they left, and his teachers from Ukraine were having great difficulty managing his behaviour. Anna was now concerned about how Victor w</w:t>
      </w:r>
      <w:r w:rsidR="00177740">
        <w:rPr>
          <w:rFonts w:ascii="Times New Roman" w:hAnsi="Times New Roman" w:cs="Times New Roman"/>
          <w:i/>
          <w:color w:val="000000" w:themeColor="text1"/>
          <w:sz w:val="24"/>
          <w:szCs w:val="24"/>
        </w:rPr>
        <w:t>ould</w:t>
      </w:r>
      <w:r w:rsidRPr="00E70B9F">
        <w:rPr>
          <w:rFonts w:ascii="Times New Roman" w:hAnsi="Times New Roman" w:cs="Times New Roman"/>
          <w:i/>
          <w:color w:val="000000" w:themeColor="text1"/>
          <w:sz w:val="24"/>
          <w:szCs w:val="24"/>
        </w:rPr>
        <w:t xml:space="preserve"> cope in a school in Wales and what support he and they w</w:t>
      </w:r>
      <w:r w:rsidR="00177740">
        <w:rPr>
          <w:rFonts w:ascii="Times New Roman" w:hAnsi="Times New Roman" w:cs="Times New Roman"/>
          <w:i/>
          <w:color w:val="000000" w:themeColor="text1"/>
          <w:sz w:val="24"/>
          <w:szCs w:val="24"/>
        </w:rPr>
        <w:t>ould</w:t>
      </w:r>
      <w:r w:rsidRPr="00E70B9F">
        <w:rPr>
          <w:rFonts w:ascii="Times New Roman" w:hAnsi="Times New Roman" w:cs="Times New Roman"/>
          <w:i/>
          <w:color w:val="000000" w:themeColor="text1"/>
          <w:sz w:val="24"/>
          <w:szCs w:val="24"/>
        </w:rPr>
        <w:t xml:space="preserve"> get. Direct observations of Victor and the reports from his mother and staff indicated that Victor presented with certain limitations. These were about paying attention to social information, interpreting what is going on in these situations, problem-solving, and responding appropriately to the need for connection with others.</w:t>
      </w:r>
    </w:p>
    <w:p w14:paraId="6BEAEFB8" w14:textId="2CE5FF92" w:rsidR="00055827" w:rsidRDefault="008C4BFA" w:rsidP="00C66B87">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w:t>
      </w:r>
      <w:r w:rsidR="00055827" w:rsidRPr="00055827">
        <w:rPr>
          <w:rFonts w:ascii="Times New Roman" w:hAnsi="Times New Roman" w:cs="Times New Roman"/>
          <w:color w:val="000000" w:themeColor="text1"/>
          <w:sz w:val="24"/>
          <w:szCs w:val="24"/>
        </w:rPr>
        <w:t xml:space="preserve">creening and assessments can contribute towards the development of </w:t>
      </w:r>
      <w:r w:rsidR="00177740">
        <w:rPr>
          <w:rFonts w:ascii="Times New Roman" w:hAnsi="Times New Roman" w:cs="Times New Roman"/>
          <w:color w:val="000000" w:themeColor="text1"/>
          <w:sz w:val="24"/>
          <w:szCs w:val="24"/>
        </w:rPr>
        <w:t xml:space="preserve">an </w:t>
      </w:r>
      <w:r w:rsidR="00055827" w:rsidRPr="00055827">
        <w:rPr>
          <w:rFonts w:ascii="Times New Roman" w:hAnsi="Times New Roman" w:cs="Times New Roman"/>
          <w:color w:val="000000" w:themeColor="text1"/>
          <w:sz w:val="24"/>
          <w:szCs w:val="24"/>
        </w:rPr>
        <w:t xml:space="preserve">understanding of </w:t>
      </w:r>
      <w:r w:rsidR="00231B42">
        <w:rPr>
          <w:rFonts w:ascii="Times New Roman" w:hAnsi="Times New Roman" w:cs="Times New Roman"/>
          <w:color w:val="000000" w:themeColor="text1"/>
          <w:sz w:val="24"/>
          <w:szCs w:val="24"/>
        </w:rPr>
        <w:t xml:space="preserve">some of the problems of </w:t>
      </w:r>
      <w:r w:rsidR="00055827" w:rsidRPr="00055827">
        <w:rPr>
          <w:rFonts w:ascii="Times New Roman" w:hAnsi="Times New Roman" w:cs="Times New Roman"/>
          <w:color w:val="000000" w:themeColor="text1"/>
          <w:sz w:val="24"/>
          <w:szCs w:val="24"/>
        </w:rPr>
        <w:t xml:space="preserve">the arrivals, especially when there is no </w:t>
      </w:r>
      <w:r w:rsidR="00231B42">
        <w:rPr>
          <w:rFonts w:ascii="Times New Roman" w:hAnsi="Times New Roman" w:cs="Times New Roman"/>
          <w:color w:val="000000" w:themeColor="text1"/>
          <w:sz w:val="24"/>
          <w:szCs w:val="24"/>
        </w:rPr>
        <w:t>previous information about their health history</w:t>
      </w:r>
      <w:r w:rsidR="00055827" w:rsidRPr="00055827">
        <w:rPr>
          <w:rFonts w:ascii="Times New Roman" w:hAnsi="Times New Roman" w:cs="Times New Roman"/>
          <w:color w:val="000000" w:themeColor="text1"/>
          <w:sz w:val="24"/>
          <w:szCs w:val="24"/>
        </w:rPr>
        <w:t xml:space="preserve">, and monitoring progress might be necessary. However, assessments </w:t>
      </w:r>
      <w:r>
        <w:rPr>
          <w:rFonts w:ascii="Times New Roman" w:hAnsi="Times New Roman" w:cs="Times New Roman"/>
          <w:color w:val="000000" w:themeColor="text1"/>
          <w:sz w:val="24"/>
          <w:szCs w:val="24"/>
        </w:rPr>
        <w:t>can be</w:t>
      </w:r>
      <w:r w:rsidR="00055827" w:rsidRPr="00055827">
        <w:rPr>
          <w:rFonts w:ascii="Times New Roman" w:hAnsi="Times New Roman" w:cs="Times New Roman"/>
          <w:color w:val="000000" w:themeColor="text1"/>
          <w:sz w:val="24"/>
          <w:szCs w:val="24"/>
        </w:rPr>
        <w:t xml:space="preserve"> difficult or sensitive in nature when working wi</w:t>
      </w:r>
      <w:r w:rsidR="001E79AE">
        <w:rPr>
          <w:rFonts w:ascii="Times New Roman" w:hAnsi="Times New Roman" w:cs="Times New Roman"/>
          <w:color w:val="000000" w:themeColor="text1"/>
          <w:sz w:val="24"/>
          <w:szCs w:val="24"/>
        </w:rPr>
        <w:t>th</w:t>
      </w:r>
      <w:r w:rsidR="00231B42">
        <w:rPr>
          <w:rFonts w:ascii="Times New Roman" w:hAnsi="Times New Roman" w:cs="Times New Roman"/>
          <w:color w:val="000000" w:themeColor="text1"/>
          <w:sz w:val="24"/>
          <w:szCs w:val="24"/>
        </w:rPr>
        <w:t xml:space="preserve"> refugees and asylum seekers </w:t>
      </w:r>
      <w:r>
        <w:rPr>
          <w:rFonts w:ascii="Times New Roman" w:hAnsi="Times New Roman" w:cs="Times New Roman"/>
          <w:color w:val="000000" w:themeColor="text1"/>
          <w:sz w:val="24"/>
          <w:szCs w:val="24"/>
        </w:rPr>
        <w:t>and</w:t>
      </w:r>
      <w:r w:rsidR="001E79AE">
        <w:rPr>
          <w:rFonts w:ascii="Times New Roman" w:hAnsi="Times New Roman" w:cs="Times New Roman"/>
          <w:color w:val="000000" w:themeColor="text1"/>
          <w:sz w:val="24"/>
          <w:szCs w:val="24"/>
        </w:rPr>
        <w:t xml:space="preserve"> </w:t>
      </w:r>
      <w:r w:rsidR="001E79AE" w:rsidRPr="001E79AE">
        <w:rPr>
          <w:rFonts w:ascii="Times New Roman" w:hAnsi="Times New Roman" w:cs="Times New Roman"/>
          <w:color w:val="000000" w:themeColor="text1"/>
          <w:sz w:val="24"/>
          <w:szCs w:val="24"/>
        </w:rPr>
        <w:t xml:space="preserve">working relationally can be </w:t>
      </w:r>
      <w:r>
        <w:rPr>
          <w:rFonts w:ascii="Times New Roman" w:hAnsi="Times New Roman" w:cs="Times New Roman"/>
          <w:color w:val="000000" w:themeColor="text1"/>
          <w:sz w:val="24"/>
          <w:szCs w:val="24"/>
        </w:rPr>
        <w:t>a helpful complimentary approach.</w:t>
      </w:r>
    </w:p>
    <w:p w14:paraId="5020AC71" w14:textId="719BC1C7" w:rsidR="003A13F1" w:rsidRPr="00CF76C4" w:rsidRDefault="00055827" w:rsidP="00C66B87">
      <w:pPr>
        <w:jc w:val="both"/>
        <w:rPr>
          <w:rFonts w:ascii="Times New Roman" w:hAnsi="Times New Roman" w:cs="Times New Roman"/>
          <w:i/>
          <w:color w:val="000000" w:themeColor="text1"/>
          <w:sz w:val="24"/>
          <w:szCs w:val="24"/>
        </w:rPr>
      </w:pPr>
      <w:r w:rsidRPr="00CF76C4">
        <w:rPr>
          <w:rFonts w:ascii="Times New Roman" w:hAnsi="Times New Roman" w:cs="Times New Roman"/>
          <w:i/>
          <w:color w:val="000000" w:themeColor="text1"/>
          <w:sz w:val="24"/>
          <w:szCs w:val="24"/>
        </w:rPr>
        <w:t xml:space="preserve">In Victor’s case, The Adaptive Behaviour Assessment System, Third Edition (ABAS-III) </w:t>
      </w:r>
      <w:r w:rsidR="0007289E">
        <w:rPr>
          <w:rFonts w:ascii="Times New Roman" w:hAnsi="Times New Roman" w:cs="Times New Roman"/>
          <w:i/>
          <w:color w:val="000000" w:themeColor="text1"/>
          <w:sz w:val="24"/>
          <w:szCs w:val="24"/>
        </w:rPr>
        <w:t xml:space="preserve">was used </w:t>
      </w:r>
      <w:r w:rsidRPr="00CF76C4">
        <w:rPr>
          <w:rFonts w:ascii="Times New Roman" w:hAnsi="Times New Roman" w:cs="Times New Roman"/>
          <w:i/>
          <w:color w:val="000000" w:themeColor="text1"/>
          <w:sz w:val="24"/>
          <w:szCs w:val="24"/>
        </w:rPr>
        <w:t>to gain a picture of his adaptive skills across the lifespan, identify strengths and weaknesses, and document and monitor his progress over time. This tool allowed t</w:t>
      </w:r>
      <w:r w:rsidR="00177740">
        <w:rPr>
          <w:rFonts w:ascii="Times New Roman" w:hAnsi="Times New Roman" w:cs="Times New Roman"/>
          <w:i/>
          <w:color w:val="000000" w:themeColor="text1"/>
          <w:sz w:val="24"/>
          <w:szCs w:val="24"/>
        </w:rPr>
        <w:t>he</w:t>
      </w:r>
      <w:r w:rsidRPr="00CF76C4">
        <w:rPr>
          <w:rFonts w:ascii="Times New Roman" w:hAnsi="Times New Roman" w:cs="Times New Roman"/>
          <w:i/>
          <w:color w:val="000000" w:themeColor="text1"/>
          <w:sz w:val="24"/>
          <w:szCs w:val="24"/>
        </w:rPr>
        <w:t xml:space="preserve"> creat</w:t>
      </w:r>
      <w:r w:rsidR="00177740">
        <w:rPr>
          <w:rFonts w:ascii="Times New Roman" w:hAnsi="Times New Roman" w:cs="Times New Roman"/>
          <w:i/>
          <w:color w:val="000000" w:themeColor="text1"/>
          <w:sz w:val="24"/>
          <w:szCs w:val="24"/>
        </w:rPr>
        <w:t>ion of</w:t>
      </w:r>
      <w:r w:rsidRPr="00CF76C4">
        <w:rPr>
          <w:rFonts w:ascii="Times New Roman" w:hAnsi="Times New Roman" w:cs="Times New Roman"/>
          <w:i/>
          <w:color w:val="000000" w:themeColor="text1"/>
          <w:sz w:val="24"/>
          <w:szCs w:val="24"/>
        </w:rPr>
        <w:t xml:space="preserve"> a visual graph of his strengths and weaknesses that was compared with the information obtained from the interview with Anna. And while Anna was visibly distressed and </w:t>
      </w:r>
      <w:r w:rsidR="001E79AE" w:rsidRPr="00CF76C4">
        <w:rPr>
          <w:rFonts w:ascii="Times New Roman" w:hAnsi="Times New Roman" w:cs="Times New Roman"/>
          <w:i/>
          <w:color w:val="000000" w:themeColor="text1"/>
          <w:sz w:val="24"/>
          <w:szCs w:val="24"/>
        </w:rPr>
        <w:t>pending</w:t>
      </w:r>
      <w:r w:rsidRPr="00CF76C4">
        <w:rPr>
          <w:rFonts w:ascii="Times New Roman" w:hAnsi="Times New Roman" w:cs="Times New Roman"/>
          <w:i/>
          <w:color w:val="000000" w:themeColor="text1"/>
          <w:sz w:val="24"/>
          <w:szCs w:val="24"/>
        </w:rPr>
        <w:t xml:space="preserve"> </w:t>
      </w:r>
      <w:r w:rsidR="00177740">
        <w:rPr>
          <w:rFonts w:ascii="Times New Roman" w:hAnsi="Times New Roman" w:cs="Times New Roman"/>
          <w:i/>
          <w:color w:val="000000" w:themeColor="text1"/>
          <w:sz w:val="24"/>
          <w:szCs w:val="24"/>
        </w:rPr>
        <w:t>her</w:t>
      </w:r>
      <w:r w:rsidR="00177740" w:rsidRPr="00CF76C4">
        <w:rPr>
          <w:rFonts w:ascii="Times New Roman" w:hAnsi="Times New Roman" w:cs="Times New Roman"/>
          <w:i/>
          <w:color w:val="000000" w:themeColor="text1"/>
          <w:sz w:val="24"/>
          <w:szCs w:val="24"/>
        </w:rPr>
        <w:t xml:space="preserve"> </w:t>
      </w:r>
      <w:r w:rsidRPr="00CF76C4">
        <w:rPr>
          <w:rFonts w:ascii="Times New Roman" w:hAnsi="Times New Roman" w:cs="Times New Roman"/>
          <w:i/>
          <w:color w:val="000000" w:themeColor="text1"/>
          <w:sz w:val="24"/>
          <w:szCs w:val="24"/>
        </w:rPr>
        <w:t xml:space="preserve">asking the GP for medication treatment for herself and her son, </w:t>
      </w:r>
      <w:r w:rsidR="0007289E">
        <w:rPr>
          <w:rFonts w:ascii="Times New Roman" w:hAnsi="Times New Roman" w:cs="Times New Roman"/>
          <w:i/>
          <w:color w:val="000000" w:themeColor="text1"/>
          <w:sz w:val="24"/>
          <w:szCs w:val="24"/>
        </w:rPr>
        <w:t>the psychologist took</w:t>
      </w:r>
      <w:r w:rsidRPr="00CF76C4">
        <w:rPr>
          <w:rFonts w:ascii="Times New Roman" w:hAnsi="Times New Roman" w:cs="Times New Roman"/>
          <w:i/>
          <w:color w:val="000000" w:themeColor="text1"/>
          <w:sz w:val="24"/>
          <w:szCs w:val="24"/>
        </w:rPr>
        <w:t xml:space="preserve"> the time to discuss with her how </w:t>
      </w:r>
      <w:r w:rsidR="0007289E">
        <w:rPr>
          <w:rFonts w:ascii="Times New Roman" w:hAnsi="Times New Roman" w:cs="Times New Roman"/>
          <w:i/>
          <w:color w:val="000000" w:themeColor="text1"/>
          <w:sz w:val="24"/>
          <w:szCs w:val="24"/>
        </w:rPr>
        <w:t>his new school</w:t>
      </w:r>
      <w:r w:rsidRPr="00CF76C4">
        <w:rPr>
          <w:rFonts w:ascii="Times New Roman" w:hAnsi="Times New Roman" w:cs="Times New Roman"/>
          <w:i/>
          <w:color w:val="000000" w:themeColor="text1"/>
          <w:sz w:val="24"/>
          <w:szCs w:val="24"/>
        </w:rPr>
        <w:t xml:space="preserve"> might use this information to manage and improve some of Victor’s </w:t>
      </w:r>
      <w:r w:rsidR="008C4BFA">
        <w:rPr>
          <w:rFonts w:ascii="Times New Roman" w:hAnsi="Times New Roman" w:cs="Times New Roman"/>
          <w:i/>
          <w:color w:val="000000" w:themeColor="text1"/>
          <w:sz w:val="24"/>
          <w:szCs w:val="24"/>
        </w:rPr>
        <w:t xml:space="preserve">difficulties. </w:t>
      </w:r>
    </w:p>
    <w:p w14:paraId="6456A4DB" w14:textId="113F24C6" w:rsidR="001442F7" w:rsidRPr="00CF76C4" w:rsidRDefault="00ED5A48" w:rsidP="00C66B87">
      <w:pPr>
        <w:jc w:val="both"/>
        <w:rPr>
          <w:rFonts w:ascii="Times New Roman" w:hAnsi="Times New Roman" w:cs="Times New Roman"/>
          <w:i/>
          <w:color w:val="000000" w:themeColor="text1"/>
          <w:sz w:val="24"/>
          <w:szCs w:val="24"/>
        </w:rPr>
      </w:pPr>
      <w:r w:rsidRPr="00CF76C4">
        <w:rPr>
          <w:rFonts w:ascii="Times New Roman" w:hAnsi="Times New Roman" w:cs="Times New Roman"/>
          <w:i/>
          <w:color w:val="000000" w:themeColor="text1"/>
          <w:sz w:val="24"/>
          <w:szCs w:val="24"/>
        </w:rPr>
        <w:t xml:space="preserve">Anna seemed happy to hear that </w:t>
      </w:r>
      <w:r w:rsidR="0007289E">
        <w:rPr>
          <w:rFonts w:ascii="Times New Roman" w:hAnsi="Times New Roman" w:cs="Times New Roman"/>
          <w:i/>
          <w:color w:val="000000" w:themeColor="text1"/>
          <w:sz w:val="24"/>
          <w:szCs w:val="24"/>
        </w:rPr>
        <w:t>the psychologist</w:t>
      </w:r>
      <w:r w:rsidRPr="00CF76C4">
        <w:rPr>
          <w:rFonts w:ascii="Times New Roman" w:hAnsi="Times New Roman" w:cs="Times New Roman"/>
          <w:i/>
          <w:color w:val="000000" w:themeColor="text1"/>
          <w:sz w:val="24"/>
          <w:szCs w:val="24"/>
        </w:rPr>
        <w:t xml:space="preserve"> was willing to link up with the school and attend a meeting with Victor’s teachers before he started school. Therefore, with her permission, </w:t>
      </w:r>
      <w:r w:rsidR="00690DE3">
        <w:rPr>
          <w:rFonts w:ascii="Times New Roman" w:hAnsi="Times New Roman" w:cs="Times New Roman"/>
          <w:i/>
          <w:color w:val="000000" w:themeColor="text1"/>
          <w:sz w:val="24"/>
          <w:szCs w:val="24"/>
        </w:rPr>
        <w:t>school staff were</w:t>
      </w:r>
      <w:r w:rsidR="0007289E">
        <w:rPr>
          <w:rFonts w:ascii="Times New Roman" w:hAnsi="Times New Roman" w:cs="Times New Roman"/>
          <w:i/>
          <w:color w:val="000000" w:themeColor="text1"/>
          <w:sz w:val="24"/>
          <w:szCs w:val="24"/>
        </w:rPr>
        <w:t xml:space="preserve"> contacted </w:t>
      </w:r>
      <w:r w:rsidRPr="00CF76C4">
        <w:rPr>
          <w:rFonts w:ascii="Times New Roman" w:hAnsi="Times New Roman" w:cs="Times New Roman"/>
          <w:i/>
          <w:color w:val="000000" w:themeColor="text1"/>
          <w:sz w:val="24"/>
          <w:szCs w:val="24"/>
        </w:rPr>
        <w:t xml:space="preserve">to update and give them a chance to put in place appropriate support that would prevent some of </w:t>
      </w:r>
      <w:r w:rsidR="008C4BFA">
        <w:rPr>
          <w:rFonts w:ascii="Times New Roman" w:hAnsi="Times New Roman" w:cs="Times New Roman"/>
          <w:i/>
          <w:color w:val="000000" w:themeColor="text1"/>
          <w:sz w:val="24"/>
          <w:szCs w:val="24"/>
        </w:rPr>
        <w:t>the issues that might arise as a result of</w:t>
      </w:r>
      <w:r w:rsidRPr="00CF76C4">
        <w:rPr>
          <w:rFonts w:ascii="Times New Roman" w:hAnsi="Times New Roman" w:cs="Times New Roman"/>
          <w:i/>
          <w:color w:val="000000" w:themeColor="text1"/>
          <w:sz w:val="24"/>
          <w:szCs w:val="24"/>
        </w:rPr>
        <w:t xml:space="preserve"> Victor’s presentation. This intervention proved to be very successful. Shortly after, an email from the school Head Teacher informed that the school had managed to secure a Ukrainian Teaching Assistant through the Vulnerable Learners Service, </w:t>
      </w:r>
      <w:r w:rsidR="00177740">
        <w:rPr>
          <w:rFonts w:ascii="Times New Roman" w:hAnsi="Times New Roman" w:cs="Times New Roman"/>
          <w:i/>
          <w:color w:val="000000" w:themeColor="text1"/>
          <w:sz w:val="24"/>
          <w:szCs w:val="24"/>
        </w:rPr>
        <w:t xml:space="preserve">who was </w:t>
      </w:r>
      <w:r w:rsidRPr="00CF76C4">
        <w:rPr>
          <w:rFonts w:ascii="Times New Roman" w:hAnsi="Times New Roman" w:cs="Times New Roman"/>
          <w:i/>
          <w:color w:val="000000" w:themeColor="text1"/>
          <w:sz w:val="24"/>
          <w:szCs w:val="24"/>
        </w:rPr>
        <w:t>working closely with Vic</w:t>
      </w:r>
      <w:r w:rsidR="00E9657B" w:rsidRPr="00CF76C4">
        <w:rPr>
          <w:rFonts w:ascii="Times New Roman" w:hAnsi="Times New Roman" w:cs="Times New Roman"/>
          <w:i/>
          <w:color w:val="000000" w:themeColor="text1"/>
          <w:sz w:val="24"/>
          <w:szCs w:val="24"/>
        </w:rPr>
        <w:t xml:space="preserve">tor to help him settle, provide a positive start, </w:t>
      </w:r>
      <w:r w:rsidRPr="00CF76C4">
        <w:rPr>
          <w:rFonts w:ascii="Times New Roman" w:hAnsi="Times New Roman" w:cs="Times New Roman"/>
          <w:i/>
          <w:color w:val="000000" w:themeColor="text1"/>
          <w:sz w:val="24"/>
          <w:szCs w:val="24"/>
        </w:rPr>
        <w:t>and a consistent approach.</w:t>
      </w:r>
    </w:p>
    <w:p w14:paraId="605B90F6" w14:textId="672DF083" w:rsidR="001E79AE" w:rsidRDefault="004004E4" w:rsidP="00C66B87">
      <w:pPr>
        <w:jc w:val="both"/>
        <w:rPr>
          <w:rFonts w:ascii="Times New Roman" w:hAnsi="Times New Roman" w:cs="Times New Roman"/>
          <w:i/>
          <w:color w:val="000000" w:themeColor="text1"/>
          <w:sz w:val="24"/>
          <w:szCs w:val="24"/>
        </w:rPr>
      </w:pPr>
      <w:r w:rsidRPr="00CF76C4">
        <w:rPr>
          <w:rFonts w:ascii="Times New Roman" w:hAnsi="Times New Roman" w:cs="Times New Roman"/>
          <w:i/>
          <w:color w:val="000000" w:themeColor="text1"/>
          <w:sz w:val="24"/>
          <w:szCs w:val="24"/>
        </w:rPr>
        <w:t xml:space="preserve">After two </w:t>
      </w:r>
      <w:r w:rsidR="00177740">
        <w:rPr>
          <w:rFonts w:ascii="Times New Roman" w:hAnsi="Times New Roman" w:cs="Times New Roman"/>
          <w:i/>
          <w:color w:val="000000" w:themeColor="text1"/>
          <w:sz w:val="24"/>
          <w:szCs w:val="24"/>
        </w:rPr>
        <w:t>fur</w:t>
      </w:r>
      <w:r w:rsidRPr="00CF76C4">
        <w:rPr>
          <w:rFonts w:ascii="Times New Roman" w:hAnsi="Times New Roman" w:cs="Times New Roman"/>
          <w:i/>
          <w:color w:val="000000" w:themeColor="text1"/>
          <w:sz w:val="24"/>
          <w:szCs w:val="24"/>
        </w:rPr>
        <w:t xml:space="preserve">ther meetings with Anna at the Welcome Centre, she reported significant </w:t>
      </w:r>
      <w:r w:rsidR="00E52D8C">
        <w:rPr>
          <w:rFonts w:ascii="Times New Roman" w:hAnsi="Times New Roman" w:cs="Times New Roman"/>
          <w:i/>
          <w:color w:val="000000" w:themeColor="text1"/>
          <w:sz w:val="24"/>
          <w:szCs w:val="24"/>
        </w:rPr>
        <w:t xml:space="preserve">positive </w:t>
      </w:r>
      <w:r w:rsidRPr="00CF76C4">
        <w:rPr>
          <w:rFonts w:ascii="Times New Roman" w:hAnsi="Times New Roman" w:cs="Times New Roman"/>
          <w:i/>
          <w:color w:val="000000" w:themeColor="text1"/>
          <w:sz w:val="24"/>
          <w:szCs w:val="24"/>
        </w:rPr>
        <w:t xml:space="preserve">changes regarding Victor’s behaviour, describing him as being much more relaxed after school, having fewer temper tantrums and looking forward to returning to school the following </w:t>
      </w:r>
      <w:r w:rsidRPr="00CF76C4">
        <w:rPr>
          <w:rFonts w:ascii="Times New Roman" w:hAnsi="Times New Roman" w:cs="Times New Roman"/>
          <w:i/>
          <w:color w:val="000000" w:themeColor="text1"/>
          <w:sz w:val="24"/>
          <w:szCs w:val="24"/>
        </w:rPr>
        <w:lastRenderedPageBreak/>
        <w:t xml:space="preserve">day. </w:t>
      </w:r>
      <w:r w:rsidR="009D586B" w:rsidRPr="009D586B">
        <w:rPr>
          <w:rFonts w:ascii="Times New Roman" w:hAnsi="Times New Roman" w:cs="Times New Roman"/>
          <w:i/>
          <w:color w:val="000000" w:themeColor="text1"/>
          <w:sz w:val="24"/>
          <w:szCs w:val="24"/>
        </w:rPr>
        <w:t>She also reported an increased ability to manage her stress and anxiety without needing further medication treatment referrals.</w:t>
      </w:r>
    </w:p>
    <w:p w14:paraId="46408B77" w14:textId="77777777" w:rsidR="00E0481C" w:rsidRPr="00E0481C" w:rsidRDefault="00E0481C" w:rsidP="00C66B87">
      <w:pPr>
        <w:jc w:val="both"/>
        <w:rPr>
          <w:rFonts w:ascii="Times New Roman" w:hAnsi="Times New Roman" w:cs="Times New Roman"/>
          <w:i/>
          <w:color w:val="000000" w:themeColor="text1"/>
          <w:sz w:val="24"/>
          <w:szCs w:val="24"/>
        </w:rPr>
      </w:pPr>
    </w:p>
    <w:p w14:paraId="20CE8306" w14:textId="77777777" w:rsidR="00E0481C" w:rsidRPr="000047C8" w:rsidRDefault="00E0481C" w:rsidP="00E0481C">
      <w:pPr>
        <w:jc w:val="both"/>
        <w:rPr>
          <w:rFonts w:ascii="Times New Roman" w:hAnsi="Times New Roman" w:cs="Times New Roman"/>
          <w:b/>
          <w:color w:val="000000" w:themeColor="text1"/>
          <w:sz w:val="24"/>
          <w:szCs w:val="24"/>
        </w:rPr>
      </w:pPr>
      <w:r w:rsidRPr="000047C8">
        <w:rPr>
          <w:rFonts w:ascii="Times New Roman" w:hAnsi="Times New Roman" w:cs="Times New Roman"/>
          <w:b/>
          <w:color w:val="000000" w:themeColor="text1"/>
          <w:sz w:val="24"/>
          <w:szCs w:val="24"/>
        </w:rPr>
        <w:t>Community-focussed I</w:t>
      </w:r>
      <w:r>
        <w:rPr>
          <w:rFonts w:ascii="Times New Roman" w:hAnsi="Times New Roman" w:cs="Times New Roman"/>
          <w:b/>
          <w:color w:val="000000" w:themeColor="text1"/>
          <w:sz w:val="24"/>
          <w:szCs w:val="24"/>
        </w:rPr>
        <w:t>nterventions</w:t>
      </w:r>
    </w:p>
    <w:p w14:paraId="2D854B8E" w14:textId="77777777" w:rsidR="00E0481C" w:rsidRDefault="00E0481C" w:rsidP="00E0481C">
      <w:pPr>
        <w:jc w:val="both"/>
        <w:rPr>
          <w:rFonts w:ascii="Times New Roman" w:hAnsi="Times New Roman" w:cs="Times New Roman"/>
          <w:color w:val="000000" w:themeColor="text1"/>
          <w:sz w:val="24"/>
          <w:szCs w:val="24"/>
        </w:rPr>
      </w:pPr>
      <w:r w:rsidRPr="002E153A">
        <w:rPr>
          <w:rFonts w:ascii="Times New Roman" w:hAnsi="Times New Roman" w:cs="Times New Roman"/>
          <w:color w:val="000000" w:themeColor="text1"/>
          <w:sz w:val="24"/>
          <w:szCs w:val="24"/>
        </w:rPr>
        <w:t xml:space="preserve">Another perspective of looking at the ongoing work would be through the collaborative system established between the Welcome Centre, the Schools and other agencies working within the schools or contributing to this work through their involvement in providing training for staff and Ukrainian parents. </w:t>
      </w:r>
    </w:p>
    <w:p w14:paraId="6DB06046" w14:textId="7C61AF88" w:rsidR="00E0481C" w:rsidRPr="00610E07" w:rsidRDefault="00E0481C" w:rsidP="00E0481C">
      <w:pPr>
        <w:jc w:val="both"/>
        <w:rPr>
          <w:rFonts w:ascii="Times New Roman" w:hAnsi="Times New Roman" w:cs="Times New Roman"/>
          <w:sz w:val="24"/>
          <w:szCs w:val="24"/>
        </w:rPr>
      </w:pPr>
      <w:r w:rsidRPr="00023151">
        <w:rPr>
          <w:rFonts w:ascii="Times New Roman" w:hAnsi="Times New Roman" w:cs="Times New Roman"/>
          <w:color w:val="000000" w:themeColor="text1"/>
          <w:sz w:val="24"/>
          <w:szCs w:val="24"/>
        </w:rPr>
        <w:t xml:space="preserve">The community-focused interventions </w:t>
      </w:r>
      <w:r>
        <w:rPr>
          <w:rFonts w:ascii="Times New Roman" w:hAnsi="Times New Roman" w:cs="Times New Roman"/>
          <w:color w:val="000000" w:themeColor="text1"/>
          <w:sz w:val="24"/>
          <w:szCs w:val="24"/>
        </w:rPr>
        <w:t>at</w:t>
      </w:r>
      <w:r w:rsidRPr="00023151">
        <w:rPr>
          <w:rFonts w:ascii="Times New Roman" w:hAnsi="Times New Roman" w:cs="Times New Roman"/>
          <w:color w:val="000000" w:themeColor="text1"/>
          <w:sz w:val="24"/>
          <w:szCs w:val="24"/>
        </w:rPr>
        <w:t xml:space="preserve"> the Welcome Centre have become </w:t>
      </w:r>
      <w:r w:rsidRPr="00610E07">
        <w:rPr>
          <w:rFonts w:ascii="Times New Roman" w:hAnsi="Times New Roman" w:cs="Times New Roman"/>
          <w:sz w:val="24"/>
          <w:szCs w:val="24"/>
        </w:rPr>
        <w:t>the core of this work and helped the arrivals find social support, recognition, and reinforcement. Through many informal discussions, feedback received, and formal mee</w:t>
      </w:r>
      <w:r>
        <w:rPr>
          <w:rFonts w:ascii="Times New Roman" w:hAnsi="Times New Roman" w:cs="Times New Roman"/>
          <w:sz w:val="24"/>
          <w:szCs w:val="24"/>
        </w:rPr>
        <w:t>tings with the arrivals, staff understand</w:t>
      </w:r>
      <w:r w:rsidRPr="00610E07">
        <w:rPr>
          <w:rFonts w:ascii="Times New Roman" w:hAnsi="Times New Roman" w:cs="Times New Roman"/>
          <w:sz w:val="24"/>
          <w:szCs w:val="24"/>
        </w:rPr>
        <w:t xml:space="preserve"> that informational and instrumental support </w:t>
      </w:r>
      <w:r w:rsidR="005D470F">
        <w:rPr>
          <w:rFonts w:ascii="Times New Roman" w:hAnsi="Times New Roman" w:cs="Times New Roman"/>
          <w:sz w:val="24"/>
          <w:szCs w:val="24"/>
        </w:rPr>
        <w:t>provides people with</w:t>
      </w:r>
      <w:r w:rsidRPr="00610E07">
        <w:rPr>
          <w:rFonts w:ascii="Times New Roman" w:hAnsi="Times New Roman" w:cs="Times New Roman"/>
          <w:sz w:val="24"/>
          <w:szCs w:val="24"/>
        </w:rPr>
        <w:t xml:space="preserve"> </w:t>
      </w:r>
      <w:r w:rsidR="008C4BFA">
        <w:rPr>
          <w:rFonts w:ascii="Times New Roman" w:hAnsi="Times New Roman" w:cs="Times New Roman"/>
          <w:sz w:val="24"/>
          <w:szCs w:val="24"/>
        </w:rPr>
        <w:t>resources</w:t>
      </w:r>
      <w:r>
        <w:rPr>
          <w:rFonts w:ascii="Times New Roman" w:hAnsi="Times New Roman" w:cs="Times New Roman"/>
          <w:sz w:val="24"/>
          <w:szCs w:val="24"/>
        </w:rPr>
        <w:t xml:space="preserve"> needed</w:t>
      </w:r>
      <w:r w:rsidRPr="00610E07">
        <w:rPr>
          <w:rFonts w:ascii="Times New Roman" w:hAnsi="Times New Roman" w:cs="Times New Roman"/>
          <w:sz w:val="24"/>
          <w:szCs w:val="24"/>
        </w:rPr>
        <w:t xml:space="preserve"> to </w:t>
      </w:r>
      <w:r>
        <w:rPr>
          <w:rFonts w:ascii="Times New Roman" w:hAnsi="Times New Roman" w:cs="Times New Roman"/>
          <w:sz w:val="24"/>
          <w:szCs w:val="24"/>
        </w:rPr>
        <w:t>cope</w:t>
      </w:r>
      <w:r w:rsidRPr="00610E07">
        <w:rPr>
          <w:rFonts w:ascii="Times New Roman" w:hAnsi="Times New Roman" w:cs="Times New Roman"/>
          <w:sz w:val="24"/>
          <w:szCs w:val="24"/>
        </w:rPr>
        <w:t xml:space="preserve"> and even thrive at this stage. Such support is crucial when people have immediate needs that must be addressed.   </w:t>
      </w:r>
    </w:p>
    <w:p w14:paraId="0505E394" w14:textId="78F7BDC6" w:rsidR="00E0481C" w:rsidRPr="005D470F" w:rsidRDefault="00E0481C" w:rsidP="00C66B87">
      <w:pPr>
        <w:jc w:val="both"/>
        <w:rPr>
          <w:rFonts w:ascii="Times New Roman" w:hAnsi="Times New Roman" w:cs="Times New Roman"/>
          <w:sz w:val="24"/>
          <w:szCs w:val="24"/>
        </w:rPr>
      </w:pPr>
      <w:r>
        <w:rPr>
          <w:rFonts w:ascii="Times New Roman" w:hAnsi="Times New Roman" w:cs="Times New Roman"/>
          <w:sz w:val="24"/>
          <w:szCs w:val="24"/>
        </w:rPr>
        <w:t>T</w:t>
      </w:r>
      <w:r w:rsidRPr="00610E07">
        <w:rPr>
          <w:rFonts w:ascii="Times New Roman" w:hAnsi="Times New Roman" w:cs="Times New Roman"/>
          <w:sz w:val="24"/>
          <w:szCs w:val="24"/>
        </w:rPr>
        <w:t>h</w:t>
      </w:r>
      <w:r w:rsidR="00892197">
        <w:rPr>
          <w:rFonts w:ascii="Times New Roman" w:hAnsi="Times New Roman" w:cs="Times New Roman"/>
          <w:sz w:val="24"/>
          <w:szCs w:val="24"/>
        </w:rPr>
        <w:t xml:space="preserve">e community-focused </w:t>
      </w:r>
      <w:r w:rsidR="008C4BFA">
        <w:rPr>
          <w:rFonts w:ascii="Times New Roman" w:hAnsi="Times New Roman" w:cs="Times New Roman"/>
          <w:sz w:val="24"/>
          <w:szCs w:val="24"/>
        </w:rPr>
        <w:t>interventions</w:t>
      </w:r>
      <w:r w:rsidRPr="00610E07">
        <w:rPr>
          <w:rFonts w:ascii="Times New Roman" w:hAnsi="Times New Roman" w:cs="Times New Roman"/>
          <w:sz w:val="24"/>
          <w:szCs w:val="24"/>
        </w:rPr>
        <w:t xml:space="preserve"> met some essential basic needs and prevented referrals. This is because the Welcome Centre in NPT respond</w:t>
      </w:r>
      <w:r w:rsidR="00892197">
        <w:rPr>
          <w:rFonts w:ascii="Times New Roman" w:hAnsi="Times New Roman" w:cs="Times New Roman"/>
          <w:sz w:val="24"/>
          <w:szCs w:val="24"/>
        </w:rPr>
        <w:t>ed</w:t>
      </w:r>
      <w:r w:rsidRPr="00610E07">
        <w:rPr>
          <w:rFonts w:ascii="Times New Roman" w:hAnsi="Times New Roman" w:cs="Times New Roman"/>
          <w:sz w:val="24"/>
          <w:szCs w:val="24"/>
        </w:rPr>
        <w:t xml:space="preserve"> effectively as a system to the needs of arrivals and continues to monitor any challenges that arise by addressing issues at the right time and preventing or avoiding any crises. </w:t>
      </w:r>
      <w:r w:rsidR="00892197">
        <w:rPr>
          <w:rFonts w:ascii="Times New Roman" w:hAnsi="Times New Roman" w:cs="Times New Roman"/>
          <w:sz w:val="24"/>
          <w:szCs w:val="24"/>
        </w:rPr>
        <w:t>I</w:t>
      </w:r>
      <w:r w:rsidRPr="00610E07">
        <w:rPr>
          <w:rFonts w:ascii="Times New Roman" w:hAnsi="Times New Roman" w:cs="Times New Roman"/>
          <w:sz w:val="24"/>
          <w:szCs w:val="24"/>
        </w:rPr>
        <w:t xml:space="preserve">t is essential to highlight </w:t>
      </w:r>
      <w:r w:rsidR="00892197">
        <w:rPr>
          <w:rFonts w:ascii="Times New Roman" w:hAnsi="Times New Roman" w:cs="Times New Roman"/>
          <w:sz w:val="24"/>
          <w:szCs w:val="24"/>
        </w:rPr>
        <w:t>the need to</w:t>
      </w:r>
      <w:r w:rsidRPr="00610E07">
        <w:rPr>
          <w:rFonts w:ascii="Times New Roman" w:hAnsi="Times New Roman" w:cs="Times New Roman"/>
          <w:sz w:val="24"/>
          <w:szCs w:val="24"/>
        </w:rPr>
        <w:t xml:space="preserve"> establish</w:t>
      </w:r>
      <w:r w:rsidR="00892197">
        <w:rPr>
          <w:rFonts w:ascii="Times New Roman" w:hAnsi="Times New Roman" w:cs="Times New Roman"/>
          <w:sz w:val="24"/>
          <w:szCs w:val="24"/>
        </w:rPr>
        <w:t xml:space="preserve"> </w:t>
      </w:r>
      <w:r w:rsidRPr="00610E07">
        <w:rPr>
          <w:rFonts w:ascii="Times New Roman" w:hAnsi="Times New Roman" w:cs="Times New Roman"/>
          <w:sz w:val="24"/>
          <w:szCs w:val="24"/>
        </w:rPr>
        <w:t xml:space="preserve">whether the interpreters working at the Welcome Centre might struggle at times with the likely </w:t>
      </w:r>
      <w:r w:rsidR="00892197">
        <w:rPr>
          <w:rFonts w:ascii="Times New Roman" w:hAnsi="Times New Roman" w:cs="Times New Roman"/>
          <w:sz w:val="24"/>
          <w:szCs w:val="24"/>
        </w:rPr>
        <w:t xml:space="preserve">distressing </w:t>
      </w:r>
      <w:r w:rsidRPr="00610E07">
        <w:rPr>
          <w:rFonts w:ascii="Times New Roman" w:hAnsi="Times New Roman" w:cs="Times New Roman"/>
          <w:sz w:val="24"/>
          <w:szCs w:val="24"/>
        </w:rPr>
        <w:t>content of session</w:t>
      </w:r>
      <w:r w:rsidR="00892197">
        <w:rPr>
          <w:rFonts w:ascii="Times New Roman" w:hAnsi="Times New Roman" w:cs="Times New Roman"/>
          <w:sz w:val="24"/>
          <w:szCs w:val="24"/>
        </w:rPr>
        <w:t>s</w:t>
      </w:r>
      <w:r w:rsidRPr="00610E07">
        <w:rPr>
          <w:rFonts w:ascii="Times New Roman" w:hAnsi="Times New Roman" w:cs="Times New Roman"/>
          <w:sz w:val="24"/>
          <w:szCs w:val="24"/>
        </w:rPr>
        <w:t xml:space="preserve"> when asked to translate information. </w:t>
      </w:r>
      <w:r>
        <w:rPr>
          <w:rFonts w:ascii="Times New Roman" w:hAnsi="Times New Roman" w:cs="Times New Roman"/>
          <w:sz w:val="24"/>
          <w:szCs w:val="24"/>
        </w:rPr>
        <w:t>S</w:t>
      </w:r>
      <w:r w:rsidRPr="00610E07">
        <w:rPr>
          <w:rFonts w:ascii="Times New Roman" w:hAnsi="Times New Roman" w:cs="Times New Roman"/>
          <w:sz w:val="24"/>
          <w:szCs w:val="24"/>
        </w:rPr>
        <w:t>taff working in the first line are ask</w:t>
      </w:r>
      <w:r w:rsidR="00C051D5">
        <w:rPr>
          <w:rFonts w:ascii="Times New Roman" w:hAnsi="Times New Roman" w:cs="Times New Roman"/>
          <w:sz w:val="24"/>
          <w:szCs w:val="24"/>
        </w:rPr>
        <w:t>ing</w:t>
      </w:r>
      <w:r w:rsidRPr="00610E07">
        <w:rPr>
          <w:rFonts w:ascii="Times New Roman" w:hAnsi="Times New Roman" w:cs="Times New Roman"/>
          <w:sz w:val="24"/>
          <w:szCs w:val="24"/>
        </w:rPr>
        <w:t xml:space="preserve"> the interpreter how they feel about the session and anything they had to translate</w:t>
      </w:r>
      <w:r w:rsidR="00C051D5">
        <w:rPr>
          <w:rFonts w:ascii="Times New Roman" w:hAnsi="Times New Roman" w:cs="Times New Roman"/>
          <w:sz w:val="24"/>
          <w:szCs w:val="24"/>
        </w:rPr>
        <w:t>,</w:t>
      </w:r>
      <w:r w:rsidRPr="00610E07">
        <w:rPr>
          <w:rFonts w:ascii="Times New Roman" w:hAnsi="Times New Roman" w:cs="Times New Roman"/>
          <w:sz w:val="24"/>
          <w:szCs w:val="24"/>
        </w:rPr>
        <w:t xml:space="preserve"> and possibly raise this to the psychologist at the Welcome Centre if the translator wishes to discuss difficult content </w:t>
      </w:r>
      <w:r w:rsidR="00892197">
        <w:rPr>
          <w:rFonts w:ascii="Times New Roman" w:hAnsi="Times New Roman" w:cs="Times New Roman"/>
          <w:sz w:val="24"/>
          <w:szCs w:val="24"/>
        </w:rPr>
        <w:t xml:space="preserve">and emotions engendered </w:t>
      </w:r>
      <w:r w:rsidRPr="00610E07">
        <w:rPr>
          <w:rFonts w:ascii="Times New Roman" w:hAnsi="Times New Roman" w:cs="Times New Roman"/>
          <w:sz w:val="24"/>
          <w:szCs w:val="24"/>
        </w:rPr>
        <w:t>further. This process can be difficult for everyone involved but can be especially difficult for interpreters who are from a similar background and often have experienced similar events themselves.</w:t>
      </w:r>
    </w:p>
    <w:p w14:paraId="12DA3AB9" w14:textId="3BB63C79" w:rsidR="004004E4" w:rsidRPr="00385BFB" w:rsidRDefault="004D0583" w:rsidP="00C66B87">
      <w:pPr>
        <w:jc w:val="both"/>
        <w:rPr>
          <w:rFonts w:ascii="Times New Roman" w:hAnsi="Times New Roman" w:cs="Times New Roman"/>
          <w:b/>
          <w:i/>
          <w:sz w:val="24"/>
          <w:szCs w:val="24"/>
        </w:rPr>
      </w:pPr>
      <w:r w:rsidRPr="00385BFB">
        <w:rPr>
          <w:rFonts w:ascii="Times New Roman" w:hAnsi="Times New Roman" w:cs="Times New Roman"/>
          <w:b/>
          <w:i/>
          <w:sz w:val="24"/>
          <w:szCs w:val="24"/>
        </w:rPr>
        <w:t xml:space="preserve">Case Example 2: </w:t>
      </w:r>
      <w:r w:rsidR="001E79AE" w:rsidRPr="00385BFB">
        <w:rPr>
          <w:rFonts w:ascii="Times New Roman" w:hAnsi="Times New Roman" w:cs="Times New Roman"/>
          <w:b/>
          <w:i/>
          <w:sz w:val="24"/>
          <w:szCs w:val="24"/>
        </w:rPr>
        <w:t xml:space="preserve">An example of a community </w:t>
      </w:r>
      <w:r w:rsidR="008F2560" w:rsidRPr="00385BFB">
        <w:rPr>
          <w:rFonts w:ascii="Times New Roman" w:hAnsi="Times New Roman" w:cs="Times New Roman"/>
          <w:b/>
          <w:i/>
          <w:sz w:val="24"/>
          <w:szCs w:val="24"/>
        </w:rPr>
        <w:t xml:space="preserve">psychology approach </w:t>
      </w:r>
    </w:p>
    <w:p w14:paraId="5A4E10EB" w14:textId="127791ED" w:rsidR="001E79AE" w:rsidRDefault="00CB7972" w:rsidP="001E79AE">
      <w:pPr>
        <w:jc w:val="both"/>
        <w:rPr>
          <w:rFonts w:ascii="Times New Roman" w:hAnsi="Times New Roman" w:cs="Times New Roman"/>
          <w:color w:val="000000" w:themeColor="text1"/>
          <w:sz w:val="24"/>
          <w:szCs w:val="24"/>
        </w:rPr>
      </w:pPr>
      <w:r w:rsidRPr="00CB7972">
        <w:rPr>
          <w:rFonts w:ascii="Times New Roman" w:hAnsi="Times New Roman" w:cs="Times New Roman"/>
          <w:color w:val="000000" w:themeColor="text1"/>
          <w:sz w:val="24"/>
          <w:szCs w:val="24"/>
        </w:rPr>
        <w:t xml:space="preserve">Second-order change involves changing the social systems that contribute to problems to ensure that individuals fit better into their environments. The sudden arrival of war refugees was at a scale not seen before, and our community and services </w:t>
      </w:r>
      <w:r w:rsidR="005D470F">
        <w:rPr>
          <w:rFonts w:ascii="Times New Roman" w:hAnsi="Times New Roman" w:cs="Times New Roman"/>
          <w:color w:val="000000" w:themeColor="text1"/>
          <w:sz w:val="24"/>
          <w:szCs w:val="24"/>
        </w:rPr>
        <w:t>may</w:t>
      </w:r>
      <w:r w:rsidRPr="00CB7972">
        <w:rPr>
          <w:rFonts w:ascii="Times New Roman" w:hAnsi="Times New Roman" w:cs="Times New Roman"/>
          <w:color w:val="000000" w:themeColor="text1"/>
          <w:sz w:val="24"/>
          <w:szCs w:val="24"/>
        </w:rPr>
        <w:t xml:space="preserve"> not have been prepared. Therefore, the psychology work at the Welcome Centre took the approach </w:t>
      </w:r>
      <w:r w:rsidR="00892197">
        <w:rPr>
          <w:rFonts w:ascii="Times New Roman" w:hAnsi="Times New Roman" w:cs="Times New Roman"/>
          <w:color w:val="000000" w:themeColor="text1"/>
          <w:sz w:val="24"/>
          <w:szCs w:val="24"/>
        </w:rPr>
        <w:t>of</w:t>
      </w:r>
      <w:r w:rsidRPr="00CB7972">
        <w:rPr>
          <w:rFonts w:ascii="Times New Roman" w:hAnsi="Times New Roman" w:cs="Times New Roman"/>
          <w:color w:val="000000" w:themeColor="text1"/>
          <w:sz w:val="24"/>
          <w:szCs w:val="24"/>
        </w:rPr>
        <w:t xml:space="preserve"> prioritis</w:t>
      </w:r>
      <w:r w:rsidR="00892197">
        <w:rPr>
          <w:rFonts w:ascii="Times New Roman" w:hAnsi="Times New Roman" w:cs="Times New Roman"/>
          <w:color w:val="000000" w:themeColor="text1"/>
          <w:sz w:val="24"/>
          <w:szCs w:val="24"/>
        </w:rPr>
        <w:t>ing</w:t>
      </w:r>
      <w:r w:rsidRPr="00CB7972">
        <w:rPr>
          <w:rFonts w:ascii="Times New Roman" w:hAnsi="Times New Roman" w:cs="Times New Roman"/>
          <w:color w:val="000000" w:themeColor="text1"/>
          <w:sz w:val="24"/>
          <w:szCs w:val="24"/>
        </w:rPr>
        <w:t xml:space="preserve"> and address</w:t>
      </w:r>
      <w:r w:rsidR="00892197">
        <w:rPr>
          <w:rFonts w:ascii="Times New Roman" w:hAnsi="Times New Roman" w:cs="Times New Roman"/>
          <w:color w:val="000000" w:themeColor="text1"/>
          <w:sz w:val="24"/>
          <w:szCs w:val="24"/>
        </w:rPr>
        <w:t>ing</w:t>
      </w:r>
      <w:r w:rsidRPr="00CB7972">
        <w:rPr>
          <w:rFonts w:ascii="Times New Roman" w:hAnsi="Times New Roman" w:cs="Times New Roman"/>
          <w:color w:val="000000" w:themeColor="text1"/>
          <w:sz w:val="24"/>
          <w:szCs w:val="24"/>
        </w:rPr>
        <w:t xml:space="preserve"> urgent societal concerns before they become individual ones and creating positive change by addressing pressing issues of social significance.</w:t>
      </w:r>
    </w:p>
    <w:p w14:paraId="295E2C26" w14:textId="1303D7D9" w:rsidR="009D7777" w:rsidRPr="009B1C92" w:rsidRDefault="009D7777" w:rsidP="00917BDA">
      <w:pPr>
        <w:jc w:val="both"/>
        <w:rPr>
          <w:rFonts w:ascii="Times New Roman" w:hAnsi="Times New Roman" w:cs="Times New Roman"/>
          <w:sz w:val="24"/>
          <w:szCs w:val="24"/>
        </w:rPr>
      </w:pPr>
      <w:r w:rsidRPr="009B1C92">
        <w:rPr>
          <w:rFonts w:ascii="Times New Roman" w:hAnsi="Times New Roman" w:cs="Times New Roman"/>
          <w:sz w:val="24"/>
          <w:szCs w:val="24"/>
        </w:rPr>
        <w:t xml:space="preserve">An example of such work </w:t>
      </w:r>
      <w:r w:rsidR="00690DE3">
        <w:rPr>
          <w:rFonts w:ascii="Times New Roman" w:hAnsi="Times New Roman" w:cs="Times New Roman"/>
          <w:sz w:val="24"/>
          <w:szCs w:val="24"/>
        </w:rPr>
        <w:t>is</w:t>
      </w:r>
      <w:r w:rsidRPr="009B1C92">
        <w:rPr>
          <w:rFonts w:ascii="Times New Roman" w:hAnsi="Times New Roman" w:cs="Times New Roman"/>
          <w:sz w:val="24"/>
          <w:szCs w:val="24"/>
        </w:rPr>
        <w:t xml:space="preserve"> the collaboration with two schools from </w:t>
      </w:r>
      <w:r w:rsidR="00385BFB">
        <w:rPr>
          <w:rFonts w:ascii="Times New Roman" w:hAnsi="Times New Roman" w:cs="Times New Roman"/>
          <w:sz w:val="24"/>
          <w:szCs w:val="24"/>
        </w:rPr>
        <w:t>NPT</w:t>
      </w:r>
      <w:r w:rsidRPr="009B1C92">
        <w:rPr>
          <w:rFonts w:ascii="Times New Roman" w:hAnsi="Times New Roman" w:cs="Times New Roman"/>
          <w:sz w:val="24"/>
          <w:szCs w:val="24"/>
        </w:rPr>
        <w:t>, where children have been placed, to support the schools in organising parent group sessions with the parents of the Ukrainian children or starting up a pupil group for Ukrainian pupils attending the schools. These groups aim to educate parents and children about various subjects, such as safeguarding, well-being, developing English language skills, and promoting community cohesion.</w:t>
      </w:r>
    </w:p>
    <w:p w14:paraId="59C4AC9E" w14:textId="1025F656" w:rsidR="00583E6B" w:rsidRDefault="00583E6B" w:rsidP="009A49B3">
      <w:pPr>
        <w:jc w:val="both"/>
        <w:rPr>
          <w:rFonts w:ascii="Times New Roman" w:hAnsi="Times New Roman" w:cs="Times New Roman"/>
          <w:color w:val="000000" w:themeColor="text1"/>
          <w:sz w:val="24"/>
          <w:szCs w:val="24"/>
        </w:rPr>
      </w:pPr>
      <w:r w:rsidRPr="00583E6B">
        <w:rPr>
          <w:rFonts w:ascii="Times New Roman" w:hAnsi="Times New Roman" w:cs="Times New Roman"/>
          <w:color w:val="000000" w:themeColor="text1"/>
          <w:sz w:val="24"/>
          <w:szCs w:val="24"/>
        </w:rPr>
        <w:t>In parallel with the discussions with the schools, the psychologist supporting the Welcome Centre connected various professionals and agencies to provide training, supervision, support and signposting regarding relev</w:t>
      </w:r>
      <w:r w:rsidR="005D470F">
        <w:rPr>
          <w:rFonts w:ascii="Times New Roman" w:hAnsi="Times New Roman" w:cs="Times New Roman"/>
          <w:color w:val="000000" w:themeColor="text1"/>
          <w:sz w:val="24"/>
          <w:szCs w:val="24"/>
        </w:rPr>
        <w:t xml:space="preserve">ant subjects such as well-being, </w:t>
      </w:r>
      <w:r w:rsidRPr="00583E6B">
        <w:rPr>
          <w:rFonts w:ascii="Times New Roman" w:hAnsi="Times New Roman" w:cs="Times New Roman"/>
          <w:color w:val="000000" w:themeColor="text1"/>
          <w:sz w:val="24"/>
          <w:szCs w:val="24"/>
        </w:rPr>
        <w:t>safeguarding</w:t>
      </w:r>
      <w:r w:rsidR="005D470F">
        <w:rPr>
          <w:rFonts w:ascii="Times New Roman" w:hAnsi="Times New Roman" w:cs="Times New Roman"/>
          <w:color w:val="000000" w:themeColor="text1"/>
          <w:sz w:val="24"/>
          <w:szCs w:val="24"/>
        </w:rPr>
        <w:t xml:space="preserve"> and trauma-informed approaches</w:t>
      </w:r>
      <w:r w:rsidRPr="00583E6B">
        <w:rPr>
          <w:rFonts w:ascii="Times New Roman" w:hAnsi="Times New Roman" w:cs="Times New Roman"/>
          <w:color w:val="000000" w:themeColor="text1"/>
          <w:sz w:val="24"/>
          <w:szCs w:val="24"/>
        </w:rPr>
        <w:t xml:space="preserve">. This included an awareness session about interventions and approaches regarding the link between the schools and the Welcome Centre for the NPT Vulnerable </w:t>
      </w:r>
      <w:r w:rsidRPr="00583E6B">
        <w:rPr>
          <w:rFonts w:ascii="Times New Roman" w:hAnsi="Times New Roman" w:cs="Times New Roman"/>
          <w:color w:val="000000" w:themeColor="text1"/>
          <w:sz w:val="24"/>
          <w:szCs w:val="24"/>
        </w:rPr>
        <w:lastRenderedPageBreak/>
        <w:t xml:space="preserve">Learners Service, </w:t>
      </w:r>
      <w:r w:rsidR="00E24B77">
        <w:rPr>
          <w:rFonts w:ascii="Times New Roman" w:hAnsi="Times New Roman" w:cs="Times New Roman"/>
          <w:color w:val="000000" w:themeColor="text1"/>
          <w:sz w:val="24"/>
          <w:szCs w:val="24"/>
        </w:rPr>
        <w:t xml:space="preserve">and </w:t>
      </w:r>
      <w:r w:rsidRPr="00583E6B">
        <w:rPr>
          <w:rFonts w:ascii="Times New Roman" w:hAnsi="Times New Roman" w:cs="Times New Roman"/>
          <w:color w:val="000000" w:themeColor="text1"/>
          <w:sz w:val="24"/>
          <w:szCs w:val="24"/>
        </w:rPr>
        <w:t xml:space="preserve">supporting Ukrainian children in schools via employing Ukrainian teaching assistants </w:t>
      </w:r>
      <w:r w:rsidR="00E24B77">
        <w:rPr>
          <w:rFonts w:ascii="Times New Roman" w:hAnsi="Times New Roman" w:cs="Times New Roman"/>
          <w:color w:val="000000" w:themeColor="text1"/>
          <w:sz w:val="24"/>
          <w:szCs w:val="24"/>
        </w:rPr>
        <w:t xml:space="preserve">to </w:t>
      </w:r>
      <w:r w:rsidRPr="00583E6B">
        <w:rPr>
          <w:rFonts w:ascii="Times New Roman" w:hAnsi="Times New Roman" w:cs="Times New Roman"/>
          <w:color w:val="000000" w:themeColor="text1"/>
          <w:sz w:val="24"/>
          <w:szCs w:val="24"/>
        </w:rPr>
        <w:t>provid</w:t>
      </w:r>
      <w:r w:rsidR="00E24B77">
        <w:rPr>
          <w:rFonts w:ascii="Times New Roman" w:hAnsi="Times New Roman" w:cs="Times New Roman"/>
          <w:color w:val="000000" w:themeColor="text1"/>
          <w:sz w:val="24"/>
          <w:szCs w:val="24"/>
        </w:rPr>
        <w:t>e</w:t>
      </w:r>
      <w:r w:rsidRPr="00583E6B">
        <w:rPr>
          <w:rFonts w:ascii="Times New Roman" w:hAnsi="Times New Roman" w:cs="Times New Roman"/>
          <w:color w:val="000000" w:themeColor="text1"/>
          <w:sz w:val="24"/>
          <w:szCs w:val="24"/>
        </w:rPr>
        <w:t xml:space="preserve"> culturally-informed support. </w:t>
      </w:r>
    </w:p>
    <w:p w14:paraId="062CB6E6" w14:textId="07B9804C" w:rsidR="0058483B" w:rsidRDefault="004D6333" w:rsidP="009A49B3">
      <w:pPr>
        <w:jc w:val="both"/>
        <w:rPr>
          <w:rFonts w:ascii="Times New Roman" w:hAnsi="Times New Roman" w:cs="Times New Roman"/>
          <w:color w:val="000000" w:themeColor="text1"/>
          <w:sz w:val="24"/>
          <w:szCs w:val="24"/>
        </w:rPr>
      </w:pPr>
      <w:r w:rsidRPr="004D6333">
        <w:rPr>
          <w:rFonts w:ascii="Times New Roman" w:hAnsi="Times New Roman" w:cs="Times New Roman"/>
          <w:color w:val="000000" w:themeColor="text1"/>
          <w:sz w:val="24"/>
          <w:szCs w:val="24"/>
        </w:rPr>
        <w:t>Further, the Welcome Centre psychologist contributed to the training program</w:t>
      </w:r>
      <w:r w:rsidR="00E24B77">
        <w:rPr>
          <w:rFonts w:ascii="Times New Roman" w:hAnsi="Times New Roman" w:cs="Times New Roman"/>
          <w:color w:val="000000" w:themeColor="text1"/>
          <w:sz w:val="24"/>
          <w:szCs w:val="24"/>
        </w:rPr>
        <w:t>me</w:t>
      </w:r>
      <w:r w:rsidRPr="004D6333">
        <w:rPr>
          <w:rFonts w:ascii="Times New Roman" w:hAnsi="Times New Roman" w:cs="Times New Roman"/>
          <w:color w:val="000000" w:themeColor="text1"/>
          <w:sz w:val="24"/>
          <w:szCs w:val="24"/>
        </w:rPr>
        <w:t xml:space="preserve"> provided by the </w:t>
      </w:r>
      <w:r w:rsidRPr="009B1C92">
        <w:rPr>
          <w:rFonts w:ascii="Times New Roman" w:hAnsi="Times New Roman" w:cs="Times New Roman"/>
          <w:sz w:val="24"/>
          <w:szCs w:val="24"/>
        </w:rPr>
        <w:t xml:space="preserve">CAMHS in-reach team, which works in schools where Ukrainian children have been placed. This training focuses on sharing good practices and providing teachers with appropriate information, advice and support when working with refugee children in their classes. </w:t>
      </w:r>
      <w:r w:rsidR="00783896" w:rsidRPr="009B1C92">
        <w:rPr>
          <w:rFonts w:ascii="Times New Roman" w:hAnsi="Times New Roman" w:cs="Times New Roman"/>
          <w:sz w:val="24"/>
          <w:szCs w:val="24"/>
        </w:rPr>
        <w:t xml:space="preserve">This </w:t>
      </w:r>
      <w:r w:rsidR="00F0657B" w:rsidRPr="009B1C92">
        <w:rPr>
          <w:rFonts w:ascii="Times New Roman" w:hAnsi="Times New Roman" w:cs="Times New Roman"/>
          <w:sz w:val="24"/>
          <w:szCs w:val="24"/>
        </w:rPr>
        <w:t xml:space="preserve">preventative </w:t>
      </w:r>
      <w:r w:rsidR="005D470F">
        <w:rPr>
          <w:rFonts w:ascii="Times New Roman" w:hAnsi="Times New Roman" w:cs="Times New Roman"/>
          <w:sz w:val="24"/>
          <w:szCs w:val="24"/>
        </w:rPr>
        <w:t>service aimed</w:t>
      </w:r>
      <w:r w:rsidR="00783896" w:rsidRPr="009B1C92">
        <w:rPr>
          <w:rFonts w:ascii="Times New Roman" w:hAnsi="Times New Roman" w:cs="Times New Roman"/>
          <w:sz w:val="24"/>
          <w:szCs w:val="24"/>
        </w:rPr>
        <w:t xml:space="preserve"> to support schools to meet the psychological </w:t>
      </w:r>
      <w:r w:rsidR="00783896" w:rsidRPr="00783896">
        <w:rPr>
          <w:rFonts w:ascii="Times New Roman" w:hAnsi="Times New Roman" w:cs="Times New Roman"/>
          <w:color w:val="000000" w:themeColor="text1"/>
          <w:sz w:val="24"/>
          <w:szCs w:val="24"/>
        </w:rPr>
        <w:t xml:space="preserve">needs of children without needing to refer them to other </w:t>
      </w:r>
      <w:r w:rsidR="00F0657B">
        <w:rPr>
          <w:rFonts w:ascii="Times New Roman" w:hAnsi="Times New Roman" w:cs="Times New Roman"/>
          <w:color w:val="000000" w:themeColor="text1"/>
          <w:sz w:val="24"/>
          <w:szCs w:val="24"/>
        </w:rPr>
        <w:t xml:space="preserve">higher-tier </w:t>
      </w:r>
      <w:r w:rsidR="00783896" w:rsidRPr="00783896">
        <w:rPr>
          <w:rFonts w:ascii="Times New Roman" w:hAnsi="Times New Roman" w:cs="Times New Roman"/>
          <w:color w:val="000000" w:themeColor="text1"/>
          <w:sz w:val="24"/>
          <w:szCs w:val="24"/>
        </w:rPr>
        <w:t>services such as CAMHS.</w:t>
      </w:r>
    </w:p>
    <w:p w14:paraId="5C2A1D39" w14:textId="0B07CAB7" w:rsidR="0058483B" w:rsidRDefault="00E24B77" w:rsidP="009A49B3">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w:t>
      </w:r>
      <w:r w:rsidR="0058483B" w:rsidRPr="0058483B">
        <w:rPr>
          <w:rFonts w:ascii="Times New Roman" w:hAnsi="Times New Roman" w:cs="Times New Roman"/>
          <w:color w:val="000000" w:themeColor="text1"/>
          <w:sz w:val="24"/>
          <w:szCs w:val="24"/>
        </w:rPr>
        <w:t xml:space="preserve">s the number of Ukrainian families that </w:t>
      </w:r>
      <w:r w:rsidR="00117763">
        <w:rPr>
          <w:rFonts w:ascii="Times New Roman" w:hAnsi="Times New Roman" w:cs="Times New Roman"/>
          <w:color w:val="000000" w:themeColor="text1"/>
          <w:sz w:val="24"/>
          <w:szCs w:val="24"/>
        </w:rPr>
        <w:t>are arriving</w:t>
      </w:r>
      <w:r w:rsidR="0058483B" w:rsidRPr="0058483B">
        <w:rPr>
          <w:rFonts w:ascii="Times New Roman" w:hAnsi="Times New Roman" w:cs="Times New Roman"/>
          <w:color w:val="000000" w:themeColor="text1"/>
          <w:sz w:val="24"/>
          <w:szCs w:val="24"/>
        </w:rPr>
        <w:t xml:space="preserve"> at the </w:t>
      </w:r>
      <w:r>
        <w:rPr>
          <w:rFonts w:ascii="Times New Roman" w:hAnsi="Times New Roman" w:cs="Times New Roman"/>
          <w:color w:val="000000" w:themeColor="text1"/>
          <w:sz w:val="24"/>
          <w:szCs w:val="24"/>
        </w:rPr>
        <w:t>C</w:t>
      </w:r>
      <w:r w:rsidR="0058483B" w:rsidRPr="0058483B">
        <w:rPr>
          <w:rFonts w:ascii="Times New Roman" w:hAnsi="Times New Roman" w:cs="Times New Roman"/>
          <w:color w:val="000000" w:themeColor="text1"/>
          <w:sz w:val="24"/>
          <w:szCs w:val="24"/>
        </w:rPr>
        <w:t xml:space="preserve">entre grows, and because of the background and cultural differences between the UK and Ukraine, staff at the Welcome Centre are learning simultaneously about several issues, a critical </w:t>
      </w:r>
      <w:r>
        <w:rPr>
          <w:rFonts w:ascii="Times New Roman" w:hAnsi="Times New Roman" w:cs="Times New Roman"/>
          <w:color w:val="000000" w:themeColor="text1"/>
          <w:sz w:val="24"/>
          <w:szCs w:val="24"/>
        </w:rPr>
        <w:t>one of which</w:t>
      </w:r>
      <w:r w:rsidR="0058483B" w:rsidRPr="0058483B">
        <w:rPr>
          <w:rFonts w:ascii="Times New Roman" w:hAnsi="Times New Roman" w:cs="Times New Roman"/>
          <w:color w:val="000000" w:themeColor="text1"/>
          <w:sz w:val="24"/>
          <w:szCs w:val="24"/>
        </w:rPr>
        <w:t xml:space="preserve"> is safeguarding. </w:t>
      </w:r>
      <w:r w:rsidR="006D06D1">
        <w:rPr>
          <w:rFonts w:ascii="Times New Roman" w:hAnsi="Times New Roman" w:cs="Times New Roman"/>
          <w:color w:val="000000" w:themeColor="text1"/>
          <w:sz w:val="24"/>
          <w:szCs w:val="24"/>
        </w:rPr>
        <w:t>D</w:t>
      </w:r>
      <w:r w:rsidR="0058483B" w:rsidRPr="0058483B">
        <w:rPr>
          <w:rFonts w:ascii="Times New Roman" w:hAnsi="Times New Roman" w:cs="Times New Roman"/>
          <w:color w:val="000000" w:themeColor="text1"/>
          <w:sz w:val="24"/>
          <w:szCs w:val="24"/>
        </w:rPr>
        <w:t>ue to a few inciden</w:t>
      </w:r>
      <w:r w:rsidR="006D06D1">
        <w:rPr>
          <w:rFonts w:ascii="Times New Roman" w:hAnsi="Times New Roman" w:cs="Times New Roman"/>
          <w:color w:val="000000" w:themeColor="text1"/>
          <w:sz w:val="24"/>
          <w:szCs w:val="24"/>
        </w:rPr>
        <w:t>t</w:t>
      </w:r>
      <w:r w:rsidR="0058483B" w:rsidRPr="0058483B">
        <w:rPr>
          <w:rFonts w:ascii="Times New Roman" w:hAnsi="Times New Roman" w:cs="Times New Roman"/>
          <w:color w:val="000000" w:themeColor="text1"/>
          <w:sz w:val="24"/>
          <w:szCs w:val="24"/>
        </w:rPr>
        <w:t xml:space="preserve">s, creating a forum where regular discussions with the NPT Safeguarding Department </w:t>
      </w:r>
      <w:r w:rsidR="006D06D1">
        <w:rPr>
          <w:rFonts w:ascii="Times New Roman" w:hAnsi="Times New Roman" w:cs="Times New Roman"/>
          <w:color w:val="000000" w:themeColor="text1"/>
          <w:sz w:val="24"/>
          <w:szCs w:val="24"/>
        </w:rPr>
        <w:t>could take place was</w:t>
      </w:r>
      <w:r w:rsidR="0058483B" w:rsidRPr="0058483B">
        <w:rPr>
          <w:rFonts w:ascii="Times New Roman" w:hAnsi="Times New Roman" w:cs="Times New Roman"/>
          <w:color w:val="000000" w:themeColor="text1"/>
          <w:sz w:val="24"/>
          <w:szCs w:val="24"/>
        </w:rPr>
        <w:t xml:space="preserve"> identified as a necessity. Th</w:t>
      </w:r>
      <w:r w:rsidR="006D06D1">
        <w:rPr>
          <w:rFonts w:ascii="Times New Roman" w:hAnsi="Times New Roman" w:cs="Times New Roman"/>
          <w:color w:val="000000" w:themeColor="text1"/>
          <w:sz w:val="24"/>
          <w:szCs w:val="24"/>
        </w:rPr>
        <w:t xml:space="preserve">e forum </w:t>
      </w:r>
      <w:r w:rsidR="0058483B" w:rsidRPr="0058483B">
        <w:rPr>
          <w:rFonts w:ascii="Times New Roman" w:hAnsi="Times New Roman" w:cs="Times New Roman"/>
          <w:color w:val="000000" w:themeColor="text1"/>
          <w:sz w:val="24"/>
          <w:szCs w:val="24"/>
        </w:rPr>
        <w:t xml:space="preserve">aims to discuss plans for how to best approach </w:t>
      </w:r>
      <w:r w:rsidR="006D06D1">
        <w:rPr>
          <w:rFonts w:ascii="Times New Roman" w:hAnsi="Times New Roman" w:cs="Times New Roman"/>
          <w:color w:val="000000" w:themeColor="text1"/>
          <w:sz w:val="24"/>
          <w:szCs w:val="24"/>
        </w:rPr>
        <w:t>safeguarding</w:t>
      </w:r>
      <w:r w:rsidR="006D06D1" w:rsidRPr="0058483B">
        <w:rPr>
          <w:rFonts w:ascii="Times New Roman" w:hAnsi="Times New Roman" w:cs="Times New Roman"/>
          <w:color w:val="000000" w:themeColor="text1"/>
          <w:sz w:val="24"/>
          <w:szCs w:val="24"/>
        </w:rPr>
        <w:t xml:space="preserve"> </w:t>
      </w:r>
      <w:r w:rsidR="0058483B" w:rsidRPr="0058483B">
        <w:rPr>
          <w:rFonts w:ascii="Times New Roman" w:hAnsi="Times New Roman" w:cs="Times New Roman"/>
          <w:color w:val="000000" w:themeColor="text1"/>
          <w:sz w:val="24"/>
          <w:szCs w:val="24"/>
        </w:rPr>
        <w:t xml:space="preserve">concerns and how to educate Ukrainian </w:t>
      </w:r>
      <w:r w:rsidR="00A11DD9">
        <w:rPr>
          <w:rFonts w:ascii="Times New Roman" w:hAnsi="Times New Roman" w:cs="Times New Roman"/>
          <w:color w:val="000000" w:themeColor="text1"/>
          <w:sz w:val="24"/>
          <w:szCs w:val="24"/>
        </w:rPr>
        <w:t>r</w:t>
      </w:r>
      <w:r w:rsidR="0058483B" w:rsidRPr="0058483B">
        <w:rPr>
          <w:rFonts w:ascii="Times New Roman" w:hAnsi="Times New Roman" w:cs="Times New Roman"/>
          <w:color w:val="000000" w:themeColor="text1"/>
          <w:sz w:val="24"/>
          <w:szCs w:val="24"/>
        </w:rPr>
        <w:t>efugees, including both parents and children</w:t>
      </w:r>
      <w:r w:rsidR="006D06D1">
        <w:rPr>
          <w:rFonts w:ascii="Times New Roman" w:hAnsi="Times New Roman" w:cs="Times New Roman"/>
          <w:color w:val="000000" w:themeColor="text1"/>
          <w:sz w:val="24"/>
          <w:szCs w:val="24"/>
        </w:rPr>
        <w:t>, about them</w:t>
      </w:r>
      <w:r w:rsidR="0058483B" w:rsidRPr="0058483B">
        <w:rPr>
          <w:rFonts w:ascii="Times New Roman" w:hAnsi="Times New Roman" w:cs="Times New Roman"/>
          <w:color w:val="000000" w:themeColor="text1"/>
          <w:sz w:val="24"/>
          <w:szCs w:val="24"/>
        </w:rPr>
        <w:t>. Most importantly and in parallel with the forum, the Safeguarding Team appointed a representative to support the Welcome Centre efforts, lead the necessary work around parental responses to discipline, and identify practical means to help them understand or learn new way</w:t>
      </w:r>
      <w:r w:rsidR="00117763">
        <w:rPr>
          <w:rFonts w:ascii="Times New Roman" w:hAnsi="Times New Roman" w:cs="Times New Roman"/>
          <w:color w:val="000000" w:themeColor="text1"/>
          <w:sz w:val="24"/>
          <w:szCs w:val="24"/>
        </w:rPr>
        <w:t xml:space="preserve">s that are </w:t>
      </w:r>
      <w:r w:rsidR="005D470F">
        <w:rPr>
          <w:rFonts w:ascii="Times New Roman" w:hAnsi="Times New Roman" w:cs="Times New Roman"/>
          <w:color w:val="000000" w:themeColor="text1"/>
          <w:sz w:val="24"/>
          <w:szCs w:val="24"/>
        </w:rPr>
        <w:t>consistent with safeguarding legislation</w:t>
      </w:r>
      <w:r w:rsidR="00117763">
        <w:rPr>
          <w:rFonts w:ascii="Times New Roman" w:hAnsi="Times New Roman" w:cs="Times New Roman"/>
          <w:color w:val="000000" w:themeColor="text1"/>
          <w:sz w:val="24"/>
          <w:szCs w:val="24"/>
        </w:rPr>
        <w:t xml:space="preserve"> in </w:t>
      </w:r>
      <w:r w:rsidR="0058483B" w:rsidRPr="0058483B">
        <w:rPr>
          <w:rFonts w:ascii="Times New Roman" w:hAnsi="Times New Roman" w:cs="Times New Roman"/>
          <w:color w:val="000000" w:themeColor="text1"/>
          <w:sz w:val="24"/>
          <w:szCs w:val="24"/>
        </w:rPr>
        <w:t>Wales.</w:t>
      </w:r>
    </w:p>
    <w:p w14:paraId="4F998A46" w14:textId="7C15ABC0" w:rsidR="001D22B5" w:rsidRPr="001D22B5" w:rsidRDefault="001D22B5" w:rsidP="001D22B5">
      <w:pPr>
        <w:jc w:val="both"/>
        <w:rPr>
          <w:rFonts w:ascii="Times New Roman" w:hAnsi="Times New Roman" w:cs="Times New Roman"/>
          <w:color w:val="000000" w:themeColor="text1"/>
          <w:sz w:val="24"/>
          <w:szCs w:val="24"/>
        </w:rPr>
      </w:pPr>
    </w:p>
    <w:p w14:paraId="45F21E03" w14:textId="27EC8A2E" w:rsidR="001D22B5" w:rsidRPr="001D22B5" w:rsidRDefault="001D22B5" w:rsidP="009A49B3">
      <w:pPr>
        <w:jc w:val="both"/>
        <w:rPr>
          <w:rFonts w:ascii="Times New Roman" w:hAnsi="Times New Roman" w:cs="Times New Roman"/>
          <w:b/>
          <w:color w:val="000000" w:themeColor="text1"/>
          <w:sz w:val="24"/>
          <w:szCs w:val="24"/>
        </w:rPr>
      </w:pPr>
      <w:r w:rsidRPr="001D22B5">
        <w:rPr>
          <w:rFonts w:ascii="Times New Roman" w:hAnsi="Times New Roman" w:cs="Times New Roman"/>
          <w:b/>
          <w:color w:val="000000" w:themeColor="text1"/>
          <w:sz w:val="24"/>
          <w:szCs w:val="24"/>
        </w:rPr>
        <w:t xml:space="preserve">Summary </w:t>
      </w:r>
      <w:r w:rsidR="00385BFB">
        <w:rPr>
          <w:rFonts w:ascii="Times New Roman" w:hAnsi="Times New Roman" w:cs="Times New Roman"/>
          <w:b/>
          <w:color w:val="000000" w:themeColor="text1"/>
          <w:sz w:val="24"/>
          <w:szCs w:val="24"/>
        </w:rPr>
        <w:t>&amp; R</w:t>
      </w:r>
      <w:r w:rsidRPr="001D22B5">
        <w:rPr>
          <w:rFonts w:ascii="Times New Roman" w:hAnsi="Times New Roman" w:cs="Times New Roman"/>
          <w:b/>
          <w:color w:val="000000" w:themeColor="text1"/>
          <w:sz w:val="24"/>
          <w:szCs w:val="24"/>
        </w:rPr>
        <w:t>eflections</w:t>
      </w:r>
    </w:p>
    <w:p w14:paraId="5C6A55A9" w14:textId="07B57659" w:rsidR="00653D50" w:rsidRDefault="00653D50" w:rsidP="00653D50">
      <w:pPr>
        <w:jc w:val="both"/>
        <w:rPr>
          <w:rFonts w:ascii="Times New Roman" w:hAnsi="Times New Roman" w:cs="Times New Roman"/>
          <w:color w:val="000000" w:themeColor="text1"/>
          <w:sz w:val="24"/>
          <w:szCs w:val="24"/>
        </w:rPr>
      </w:pPr>
      <w:r w:rsidRPr="00653D50">
        <w:rPr>
          <w:rFonts w:ascii="Times New Roman" w:hAnsi="Times New Roman" w:cs="Times New Roman"/>
          <w:color w:val="000000" w:themeColor="text1"/>
          <w:sz w:val="24"/>
          <w:szCs w:val="24"/>
        </w:rPr>
        <w:t xml:space="preserve">Developing a multi-agency approach to support refugees is crucial. The above </w:t>
      </w:r>
      <w:r w:rsidR="006D06D1">
        <w:rPr>
          <w:rFonts w:ascii="Times New Roman" w:hAnsi="Times New Roman" w:cs="Times New Roman"/>
          <w:color w:val="000000" w:themeColor="text1"/>
          <w:sz w:val="24"/>
          <w:szCs w:val="24"/>
        </w:rPr>
        <w:t xml:space="preserve">case </w:t>
      </w:r>
      <w:r w:rsidRPr="00653D50">
        <w:rPr>
          <w:rFonts w:ascii="Times New Roman" w:hAnsi="Times New Roman" w:cs="Times New Roman"/>
          <w:color w:val="000000" w:themeColor="text1"/>
          <w:sz w:val="24"/>
          <w:szCs w:val="24"/>
        </w:rPr>
        <w:t>examples delineate how a psychologist works to solve problems at</w:t>
      </w:r>
      <w:r w:rsidR="00A11DD9">
        <w:rPr>
          <w:rFonts w:ascii="Times New Roman" w:hAnsi="Times New Roman" w:cs="Times New Roman"/>
          <w:color w:val="000000" w:themeColor="text1"/>
          <w:sz w:val="24"/>
          <w:szCs w:val="24"/>
        </w:rPr>
        <w:t xml:space="preserve"> a community level as well as utilising individual approaches when necessary. </w:t>
      </w:r>
      <w:r w:rsidRPr="00653D50">
        <w:rPr>
          <w:rFonts w:ascii="Times New Roman" w:hAnsi="Times New Roman" w:cs="Times New Roman"/>
          <w:color w:val="000000" w:themeColor="text1"/>
          <w:sz w:val="24"/>
          <w:szCs w:val="24"/>
        </w:rPr>
        <w:t xml:space="preserve"> </w:t>
      </w:r>
      <w:r w:rsidR="006D06D1">
        <w:rPr>
          <w:rFonts w:ascii="Times New Roman" w:hAnsi="Times New Roman" w:cs="Times New Roman"/>
          <w:color w:val="000000" w:themeColor="text1"/>
          <w:sz w:val="24"/>
          <w:szCs w:val="24"/>
        </w:rPr>
        <w:t>They</w:t>
      </w:r>
      <w:r w:rsidRPr="00653D50">
        <w:rPr>
          <w:rFonts w:ascii="Times New Roman" w:hAnsi="Times New Roman" w:cs="Times New Roman"/>
          <w:color w:val="000000" w:themeColor="text1"/>
          <w:sz w:val="24"/>
          <w:szCs w:val="24"/>
        </w:rPr>
        <w:t xml:space="preserve"> also </w:t>
      </w:r>
      <w:r w:rsidR="00513BA8">
        <w:rPr>
          <w:rFonts w:ascii="Times New Roman" w:hAnsi="Times New Roman" w:cs="Times New Roman"/>
          <w:color w:val="000000" w:themeColor="text1"/>
          <w:sz w:val="24"/>
          <w:szCs w:val="24"/>
        </w:rPr>
        <w:t>highlight</w:t>
      </w:r>
      <w:r w:rsidR="00513BA8" w:rsidRPr="00653D50">
        <w:rPr>
          <w:rFonts w:ascii="Times New Roman" w:hAnsi="Times New Roman" w:cs="Times New Roman"/>
          <w:color w:val="000000" w:themeColor="text1"/>
          <w:sz w:val="24"/>
          <w:szCs w:val="24"/>
        </w:rPr>
        <w:t xml:space="preserve"> </w:t>
      </w:r>
      <w:r w:rsidRPr="00653D50">
        <w:rPr>
          <w:rFonts w:ascii="Times New Roman" w:hAnsi="Times New Roman" w:cs="Times New Roman"/>
          <w:color w:val="000000" w:themeColor="text1"/>
          <w:sz w:val="24"/>
          <w:szCs w:val="24"/>
        </w:rPr>
        <w:t xml:space="preserve">that the collaboration and interdisciplinary work adopted by the system in place at the Welcome Centre are the key focus in preventing multiple problems across different areas and </w:t>
      </w:r>
      <w:r w:rsidR="006D06D1">
        <w:rPr>
          <w:rFonts w:ascii="Times New Roman" w:hAnsi="Times New Roman" w:cs="Times New Roman"/>
          <w:color w:val="000000" w:themeColor="text1"/>
          <w:sz w:val="24"/>
          <w:szCs w:val="24"/>
        </w:rPr>
        <w:t xml:space="preserve">provide </w:t>
      </w:r>
      <w:r w:rsidRPr="00653D50">
        <w:rPr>
          <w:rFonts w:ascii="Times New Roman" w:hAnsi="Times New Roman" w:cs="Times New Roman"/>
          <w:color w:val="000000" w:themeColor="text1"/>
          <w:sz w:val="24"/>
          <w:szCs w:val="24"/>
        </w:rPr>
        <w:t>practical example</w:t>
      </w:r>
      <w:r w:rsidR="006D06D1">
        <w:rPr>
          <w:rFonts w:ascii="Times New Roman" w:hAnsi="Times New Roman" w:cs="Times New Roman"/>
          <w:color w:val="000000" w:themeColor="text1"/>
          <w:sz w:val="24"/>
          <w:szCs w:val="24"/>
        </w:rPr>
        <w:t>s</w:t>
      </w:r>
      <w:r w:rsidRPr="00653D50">
        <w:rPr>
          <w:rFonts w:ascii="Times New Roman" w:hAnsi="Times New Roman" w:cs="Times New Roman"/>
          <w:color w:val="000000" w:themeColor="text1"/>
          <w:sz w:val="24"/>
          <w:szCs w:val="24"/>
        </w:rPr>
        <w:t xml:space="preserve"> of specific high-quality interventions in action.</w:t>
      </w:r>
    </w:p>
    <w:p w14:paraId="2A1DB2D6" w14:textId="1B4BFF37" w:rsidR="00653D50" w:rsidRDefault="00653D50" w:rsidP="00653D50">
      <w:pPr>
        <w:jc w:val="both"/>
        <w:rPr>
          <w:rFonts w:ascii="Times New Roman" w:hAnsi="Times New Roman" w:cs="Times New Roman"/>
          <w:color w:val="000000" w:themeColor="text1"/>
          <w:sz w:val="24"/>
          <w:szCs w:val="24"/>
        </w:rPr>
      </w:pPr>
      <w:r w:rsidRPr="00653D50">
        <w:rPr>
          <w:rFonts w:ascii="Times New Roman" w:hAnsi="Times New Roman" w:cs="Times New Roman"/>
          <w:color w:val="000000" w:themeColor="text1"/>
          <w:sz w:val="24"/>
          <w:szCs w:val="24"/>
        </w:rPr>
        <w:t>It is essential to acknowledge th</w:t>
      </w:r>
      <w:r w:rsidR="00117763">
        <w:rPr>
          <w:rFonts w:ascii="Times New Roman" w:hAnsi="Times New Roman" w:cs="Times New Roman"/>
          <w:color w:val="000000" w:themeColor="text1"/>
          <w:sz w:val="24"/>
          <w:szCs w:val="24"/>
        </w:rPr>
        <w:t xml:space="preserve">at the arrivals at the </w:t>
      </w:r>
      <w:r w:rsidR="006D06D1">
        <w:rPr>
          <w:rFonts w:ascii="Times New Roman" w:hAnsi="Times New Roman" w:cs="Times New Roman"/>
          <w:color w:val="000000" w:themeColor="text1"/>
          <w:sz w:val="24"/>
          <w:szCs w:val="24"/>
        </w:rPr>
        <w:t>C</w:t>
      </w:r>
      <w:r w:rsidR="00117763">
        <w:rPr>
          <w:rFonts w:ascii="Times New Roman" w:hAnsi="Times New Roman" w:cs="Times New Roman"/>
          <w:color w:val="000000" w:themeColor="text1"/>
          <w:sz w:val="24"/>
          <w:szCs w:val="24"/>
        </w:rPr>
        <w:t>entre with whom staff are working and</w:t>
      </w:r>
      <w:r w:rsidRPr="00653D50">
        <w:rPr>
          <w:rFonts w:ascii="Times New Roman" w:hAnsi="Times New Roman" w:cs="Times New Roman"/>
          <w:color w:val="000000" w:themeColor="text1"/>
          <w:sz w:val="24"/>
          <w:szCs w:val="24"/>
        </w:rPr>
        <w:t xml:space="preserve"> preventing from overwhelming the system </w:t>
      </w:r>
      <w:r w:rsidR="006D06D1">
        <w:rPr>
          <w:rFonts w:ascii="Times New Roman" w:hAnsi="Times New Roman" w:cs="Times New Roman"/>
          <w:color w:val="000000" w:themeColor="text1"/>
          <w:sz w:val="24"/>
          <w:szCs w:val="24"/>
        </w:rPr>
        <w:t>do not have</w:t>
      </w:r>
      <w:r w:rsidRPr="00653D50">
        <w:rPr>
          <w:rFonts w:ascii="Times New Roman" w:hAnsi="Times New Roman" w:cs="Times New Roman"/>
          <w:color w:val="000000" w:themeColor="text1"/>
          <w:sz w:val="24"/>
          <w:szCs w:val="24"/>
        </w:rPr>
        <w:t xml:space="preserve"> </w:t>
      </w:r>
      <w:r w:rsidR="006D06D1">
        <w:rPr>
          <w:rFonts w:ascii="Times New Roman" w:hAnsi="Times New Roman" w:cs="Times New Roman"/>
          <w:color w:val="000000" w:themeColor="text1"/>
          <w:sz w:val="24"/>
          <w:szCs w:val="24"/>
        </w:rPr>
        <w:t>“</w:t>
      </w:r>
      <w:r w:rsidRPr="00653D50">
        <w:rPr>
          <w:rFonts w:ascii="Times New Roman" w:hAnsi="Times New Roman" w:cs="Times New Roman"/>
          <w:color w:val="000000" w:themeColor="text1"/>
          <w:sz w:val="24"/>
          <w:szCs w:val="24"/>
        </w:rPr>
        <w:t>low-intensity</w:t>
      </w:r>
      <w:r w:rsidR="006D06D1">
        <w:rPr>
          <w:rFonts w:ascii="Times New Roman" w:hAnsi="Times New Roman" w:cs="Times New Roman"/>
          <w:color w:val="000000" w:themeColor="text1"/>
          <w:sz w:val="24"/>
          <w:szCs w:val="24"/>
        </w:rPr>
        <w:t>” issues</w:t>
      </w:r>
      <w:r w:rsidRPr="00653D50">
        <w:rPr>
          <w:rFonts w:ascii="Times New Roman" w:hAnsi="Times New Roman" w:cs="Times New Roman"/>
          <w:color w:val="000000" w:themeColor="text1"/>
          <w:sz w:val="24"/>
          <w:szCs w:val="24"/>
        </w:rPr>
        <w:t xml:space="preserve">; </w:t>
      </w:r>
      <w:r w:rsidR="005D470F">
        <w:rPr>
          <w:rFonts w:ascii="Times New Roman" w:hAnsi="Times New Roman" w:cs="Times New Roman"/>
          <w:color w:val="000000" w:themeColor="text1"/>
          <w:sz w:val="24"/>
          <w:szCs w:val="24"/>
        </w:rPr>
        <w:t>presentations are consistent with having been exposed to</w:t>
      </w:r>
      <w:r w:rsidRPr="00653D50">
        <w:rPr>
          <w:rFonts w:ascii="Times New Roman" w:hAnsi="Times New Roman" w:cs="Times New Roman"/>
          <w:color w:val="000000" w:themeColor="text1"/>
          <w:sz w:val="24"/>
          <w:szCs w:val="24"/>
        </w:rPr>
        <w:t xml:space="preserve"> e</w:t>
      </w:r>
      <w:r w:rsidR="00117763">
        <w:rPr>
          <w:rFonts w:ascii="Times New Roman" w:hAnsi="Times New Roman" w:cs="Times New Roman"/>
          <w:color w:val="000000" w:themeColor="text1"/>
          <w:sz w:val="24"/>
          <w:szCs w:val="24"/>
        </w:rPr>
        <w:t xml:space="preserve">xtremely traumatic events which </w:t>
      </w:r>
      <w:r w:rsidRPr="00653D50">
        <w:rPr>
          <w:rFonts w:ascii="Times New Roman" w:hAnsi="Times New Roman" w:cs="Times New Roman"/>
          <w:color w:val="000000" w:themeColor="text1"/>
          <w:sz w:val="24"/>
          <w:szCs w:val="24"/>
        </w:rPr>
        <w:t>would create difficult feelings for anyone.</w:t>
      </w:r>
      <w:r w:rsidR="00356D56">
        <w:rPr>
          <w:rFonts w:ascii="Times New Roman" w:hAnsi="Times New Roman" w:cs="Times New Roman"/>
          <w:color w:val="000000" w:themeColor="text1"/>
          <w:sz w:val="24"/>
          <w:szCs w:val="24"/>
        </w:rPr>
        <w:t xml:space="preserve"> </w:t>
      </w:r>
      <w:r w:rsidR="00385BFB" w:rsidRPr="00385BFB">
        <w:rPr>
          <w:rFonts w:ascii="Times New Roman" w:hAnsi="Times New Roman" w:cs="Times New Roman"/>
          <w:sz w:val="24"/>
          <w:szCs w:val="24"/>
        </w:rPr>
        <w:t>T</w:t>
      </w:r>
      <w:r w:rsidRPr="00385BFB">
        <w:rPr>
          <w:rFonts w:ascii="Times New Roman" w:hAnsi="Times New Roman" w:cs="Times New Roman"/>
          <w:sz w:val="24"/>
          <w:szCs w:val="24"/>
        </w:rPr>
        <w:t>h</w:t>
      </w:r>
      <w:r w:rsidRPr="00653D50">
        <w:rPr>
          <w:rFonts w:ascii="Times New Roman" w:hAnsi="Times New Roman" w:cs="Times New Roman"/>
          <w:color w:val="000000" w:themeColor="text1"/>
          <w:sz w:val="24"/>
          <w:szCs w:val="24"/>
        </w:rPr>
        <w:t xml:space="preserve">e Welcome Centre plays a vital role in providing safety and stabilisation for arrivals and a “safety blanket” for any other agency engaging with </w:t>
      </w:r>
      <w:r w:rsidR="006D06D1">
        <w:rPr>
          <w:rFonts w:ascii="Times New Roman" w:hAnsi="Times New Roman" w:cs="Times New Roman"/>
          <w:color w:val="000000" w:themeColor="text1"/>
          <w:sz w:val="24"/>
          <w:szCs w:val="24"/>
        </w:rPr>
        <w:t>arrivals</w:t>
      </w:r>
      <w:r w:rsidRPr="00653D50">
        <w:rPr>
          <w:rFonts w:ascii="Times New Roman" w:hAnsi="Times New Roman" w:cs="Times New Roman"/>
          <w:color w:val="000000" w:themeColor="text1"/>
          <w:sz w:val="24"/>
          <w:szCs w:val="24"/>
        </w:rPr>
        <w:t>.</w:t>
      </w:r>
      <w:r w:rsidR="005D470F">
        <w:rPr>
          <w:rFonts w:ascii="Times New Roman" w:hAnsi="Times New Roman" w:cs="Times New Roman"/>
          <w:color w:val="000000" w:themeColor="text1"/>
          <w:sz w:val="24"/>
          <w:szCs w:val="24"/>
        </w:rPr>
        <w:t xml:space="preserve"> Such a trauma-informed approach is essential for </w:t>
      </w:r>
      <w:r w:rsidR="006D06D1">
        <w:rPr>
          <w:rFonts w:ascii="Times New Roman" w:hAnsi="Times New Roman" w:cs="Times New Roman"/>
          <w:color w:val="000000" w:themeColor="text1"/>
          <w:sz w:val="24"/>
          <w:szCs w:val="24"/>
        </w:rPr>
        <w:t>effective</w:t>
      </w:r>
      <w:r w:rsidR="005D470F">
        <w:rPr>
          <w:rFonts w:ascii="Times New Roman" w:hAnsi="Times New Roman" w:cs="Times New Roman"/>
          <w:color w:val="000000" w:themeColor="text1"/>
          <w:sz w:val="24"/>
          <w:szCs w:val="24"/>
        </w:rPr>
        <w:t xml:space="preserve"> work. </w:t>
      </w:r>
      <w:r w:rsidRPr="00653D50">
        <w:rPr>
          <w:rFonts w:ascii="Times New Roman" w:hAnsi="Times New Roman" w:cs="Times New Roman"/>
          <w:color w:val="000000" w:themeColor="text1"/>
          <w:sz w:val="24"/>
          <w:szCs w:val="24"/>
        </w:rPr>
        <w:t xml:space="preserve">  </w:t>
      </w:r>
    </w:p>
    <w:p w14:paraId="129D0119" w14:textId="6D07D12F" w:rsidR="001E79AE" w:rsidRDefault="00653D50" w:rsidP="001442F7">
      <w:pPr>
        <w:jc w:val="both"/>
        <w:rPr>
          <w:rFonts w:ascii="Times New Roman" w:hAnsi="Times New Roman" w:cs="Times New Roman"/>
          <w:color w:val="000000" w:themeColor="text1"/>
          <w:sz w:val="24"/>
          <w:szCs w:val="24"/>
        </w:rPr>
      </w:pPr>
      <w:r w:rsidRPr="00653D50">
        <w:rPr>
          <w:rFonts w:ascii="Times New Roman" w:hAnsi="Times New Roman" w:cs="Times New Roman"/>
          <w:color w:val="000000" w:themeColor="text1"/>
          <w:sz w:val="24"/>
          <w:szCs w:val="24"/>
        </w:rPr>
        <w:t>It is also essential to reflect on the migrant journey and that children and have been successfully set</w:t>
      </w:r>
      <w:r w:rsidR="006D06D1">
        <w:rPr>
          <w:rFonts w:ascii="Times New Roman" w:hAnsi="Times New Roman" w:cs="Times New Roman"/>
          <w:color w:val="000000" w:themeColor="text1"/>
          <w:sz w:val="24"/>
          <w:szCs w:val="24"/>
        </w:rPr>
        <w:t>tled</w:t>
      </w:r>
      <w:r w:rsidRPr="00653D50">
        <w:rPr>
          <w:rFonts w:ascii="Times New Roman" w:hAnsi="Times New Roman" w:cs="Times New Roman"/>
          <w:color w:val="000000" w:themeColor="text1"/>
          <w:sz w:val="24"/>
          <w:szCs w:val="24"/>
        </w:rPr>
        <w:t xml:space="preserve"> in school</w:t>
      </w:r>
      <w:r w:rsidR="006D06D1">
        <w:rPr>
          <w:rFonts w:ascii="Times New Roman" w:hAnsi="Times New Roman" w:cs="Times New Roman"/>
          <w:color w:val="000000" w:themeColor="text1"/>
          <w:sz w:val="24"/>
          <w:szCs w:val="24"/>
        </w:rPr>
        <w:t>s, but</w:t>
      </w:r>
      <w:r w:rsidRPr="00653D50">
        <w:rPr>
          <w:rFonts w:ascii="Times New Roman" w:hAnsi="Times New Roman" w:cs="Times New Roman"/>
          <w:color w:val="000000" w:themeColor="text1"/>
          <w:sz w:val="24"/>
          <w:szCs w:val="24"/>
        </w:rPr>
        <w:t xml:space="preserve"> not without a considerable amount of effort made by the staff from the Welcome Centre. </w:t>
      </w:r>
      <w:r w:rsidR="006D06D1">
        <w:rPr>
          <w:rFonts w:ascii="Times New Roman" w:hAnsi="Times New Roman" w:cs="Times New Roman"/>
          <w:color w:val="000000" w:themeColor="text1"/>
          <w:sz w:val="24"/>
          <w:szCs w:val="24"/>
        </w:rPr>
        <w:t>W</w:t>
      </w:r>
      <w:r w:rsidRPr="00653D50">
        <w:rPr>
          <w:rFonts w:ascii="Times New Roman" w:hAnsi="Times New Roman" w:cs="Times New Roman"/>
          <w:color w:val="000000" w:themeColor="text1"/>
          <w:sz w:val="24"/>
          <w:szCs w:val="24"/>
        </w:rPr>
        <w:t xml:space="preserve">ithout a well-organised and efficient system in place, such as the example of the Welcome Centre from </w:t>
      </w:r>
      <w:r w:rsidR="005D470F">
        <w:rPr>
          <w:rFonts w:ascii="Times New Roman" w:hAnsi="Times New Roman" w:cs="Times New Roman"/>
          <w:color w:val="000000" w:themeColor="text1"/>
          <w:sz w:val="24"/>
          <w:szCs w:val="24"/>
        </w:rPr>
        <w:t>NPT</w:t>
      </w:r>
      <w:r w:rsidRPr="00653D50">
        <w:rPr>
          <w:rFonts w:ascii="Times New Roman" w:hAnsi="Times New Roman" w:cs="Times New Roman"/>
          <w:color w:val="000000" w:themeColor="text1"/>
          <w:sz w:val="24"/>
          <w:szCs w:val="24"/>
        </w:rPr>
        <w:t xml:space="preserve">, the story </w:t>
      </w:r>
      <w:r w:rsidR="006D06D1">
        <w:rPr>
          <w:rFonts w:ascii="Times New Roman" w:hAnsi="Times New Roman" w:cs="Times New Roman"/>
          <w:color w:val="000000" w:themeColor="text1"/>
          <w:sz w:val="24"/>
          <w:szCs w:val="24"/>
        </w:rPr>
        <w:t>c</w:t>
      </w:r>
      <w:r w:rsidRPr="00653D50">
        <w:rPr>
          <w:rFonts w:ascii="Times New Roman" w:hAnsi="Times New Roman" w:cs="Times New Roman"/>
          <w:color w:val="000000" w:themeColor="text1"/>
          <w:sz w:val="24"/>
          <w:szCs w:val="24"/>
        </w:rPr>
        <w:t xml:space="preserve">ould be a much more tragic one, not just for the Ukrainian Refugees but also for everyone else in the area </w:t>
      </w:r>
      <w:r w:rsidR="005D470F">
        <w:rPr>
          <w:rFonts w:ascii="Times New Roman" w:hAnsi="Times New Roman" w:cs="Times New Roman"/>
          <w:color w:val="000000" w:themeColor="text1"/>
          <w:sz w:val="24"/>
          <w:szCs w:val="24"/>
        </w:rPr>
        <w:t>supporting a</w:t>
      </w:r>
      <w:r w:rsidRPr="00653D50">
        <w:rPr>
          <w:rFonts w:ascii="Times New Roman" w:hAnsi="Times New Roman" w:cs="Times New Roman"/>
          <w:color w:val="000000" w:themeColor="text1"/>
          <w:sz w:val="24"/>
          <w:szCs w:val="24"/>
        </w:rPr>
        <w:t xml:space="preserve"> group </w:t>
      </w:r>
      <w:r w:rsidR="00117763">
        <w:rPr>
          <w:rFonts w:ascii="Times New Roman" w:hAnsi="Times New Roman" w:cs="Times New Roman"/>
          <w:color w:val="000000" w:themeColor="text1"/>
          <w:sz w:val="24"/>
          <w:szCs w:val="24"/>
        </w:rPr>
        <w:t xml:space="preserve">of </w:t>
      </w:r>
      <w:r w:rsidR="005D470F">
        <w:rPr>
          <w:rFonts w:ascii="Times New Roman" w:hAnsi="Times New Roman" w:cs="Times New Roman"/>
          <w:color w:val="000000" w:themeColor="text1"/>
          <w:sz w:val="24"/>
          <w:szCs w:val="24"/>
        </w:rPr>
        <w:t xml:space="preserve">people who have been exposed to </w:t>
      </w:r>
      <w:r w:rsidR="00DE0110">
        <w:rPr>
          <w:rFonts w:ascii="Times New Roman" w:hAnsi="Times New Roman" w:cs="Times New Roman"/>
          <w:color w:val="000000" w:themeColor="text1"/>
          <w:sz w:val="24"/>
          <w:szCs w:val="24"/>
        </w:rPr>
        <w:t xml:space="preserve">extremely </w:t>
      </w:r>
      <w:r w:rsidR="005D470F">
        <w:rPr>
          <w:rFonts w:ascii="Times New Roman" w:hAnsi="Times New Roman" w:cs="Times New Roman"/>
          <w:color w:val="000000" w:themeColor="text1"/>
          <w:sz w:val="24"/>
          <w:szCs w:val="24"/>
        </w:rPr>
        <w:t xml:space="preserve">traumatic events. </w:t>
      </w:r>
    </w:p>
    <w:p w14:paraId="6F9EF395" w14:textId="40B90971" w:rsidR="001E79AE" w:rsidRDefault="001E79AE" w:rsidP="001442F7">
      <w:pPr>
        <w:jc w:val="both"/>
        <w:rPr>
          <w:rFonts w:ascii="Times New Roman" w:hAnsi="Times New Roman" w:cs="Times New Roman"/>
          <w:color w:val="000000" w:themeColor="text1"/>
          <w:sz w:val="24"/>
          <w:szCs w:val="24"/>
        </w:rPr>
      </w:pPr>
    </w:p>
    <w:p w14:paraId="15AC0F8B" w14:textId="77777777" w:rsidR="001E79AE" w:rsidRPr="001442F7" w:rsidRDefault="001E79AE" w:rsidP="001442F7">
      <w:pPr>
        <w:jc w:val="both"/>
        <w:rPr>
          <w:rFonts w:ascii="Times New Roman" w:hAnsi="Times New Roman" w:cs="Times New Roman"/>
          <w:color w:val="000000" w:themeColor="text1"/>
          <w:sz w:val="24"/>
          <w:szCs w:val="24"/>
        </w:rPr>
      </w:pPr>
    </w:p>
    <w:p w14:paraId="78586C3C" w14:textId="79E83440" w:rsidR="00F759FF" w:rsidRDefault="00F759FF" w:rsidP="00E43CF2">
      <w:pPr>
        <w:tabs>
          <w:tab w:val="left" w:pos="6729"/>
        </w:tabs>
        <w:spacing w:after="0"/>
        <w:jc w:val="both"/>
        <w:rPr>
          <w:rFonts w:ascii="Times New Roman" w:hAnsi="Times New Roman" w:cs="Times New Roman"/>
          <w:color w:val="000000" w:themeColor="text1"/>
          <w:sz w:val="24"/>
          <w:szCs w:val="24"/>
        </w:rPr>
      </w:pPr>
    </w:p>
    <w:sectPr w:rsidR="00F759FF">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72E541" w14:textId="77777777" w:rsidR="005B15E8" w:rsidRDefault="005B15E8" w:rsidP="009C7F24">
      <w:pPr>
        <w:spacing w:after="0" w:line="240" w:lineRule="auto"/>
      </w:pPr>
      <w:r>
        <w:separator/>
      </w:r>
    </w:p>
  </w:endnote>
  <w:endnote w:type="continuationSeparator" w:id="0">
    <w:p w14:paraId="3C79E205" w14:textId="77777777" w:rsidR="005B15E8" w:rsidRDefault="005B15E8" w:rsidP="009C7F24">
      <w:pPr>
        <w:spacing w:after="0" w:line="240" w:lineRule="auto"/>
      </w:pPr>
      <w:r>
        <w:continuationSeparator/>
      </w:r>
    </w:p>
  </w:endnote>
  <w:endnote w:type="continuationNotice" w:id="1">
    <w:p w14:paraId="0A2DBC23" w14:textId="77777777" w:rsidR="005B15E8" w:rsidRDefault="005B15E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4111372"/>
      <w:docPartObj>
        <w:docPartGallery w:val="Page Numbers (Bottom of Page)"/>
        <w:docPartUnique/>
      </w:docPartObj>
    </w:sdtPr>
    <w:sdtEndPr>
      <w:rPr>
        <w:noProof/>
      </w:rPr>
    </w:sdtEndPr>
    <w:sdtContent>
      <w:p w14:paraId="0C6185DE" w14:textId="6E85504E" w:rsidR="0074421E" w:rsidRDefault="0074421E">
        <w:pPr>
          <w:pStyle w:val="Footer"/>
          <w:jc w:val="center"/>
        </w:pPr>
        <w:r>
          <w:fldChar w:fldCharType="begin"/>
        </w:r>
        <w:r>
          <w:instrText xml:space="preserve"> PAGE   \* MERGEFORMAT </w:instrText>
        </w:r>
        <w:r>
          <w:fldChar w:fldCharType="separate"/>
        </w:r>
        <w:r w:rsidR="000805B4">
          <w:rPr>
            <w:noProof/>
          </w:rPr>
          <w:t>6</w:t>
        </w:r>
        <w:r>
          <w:rPr>
            <w:noProof/>
          </w:rPr>
          <w:fldChar w:fldCharType="end"/>
        </w:r>
      </w:p>
    </w:sdtContent>
  </w:sdt>
  <w:p w14:paraId="2D3BFD7D" w14:textId="77777777" w:rsidR="0074421E" w:rsidRDefault="007442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E819C1" w14:textId="77777777" w:rsidR="005B15E8" w:rsidRDefault="005B15E8" w:rsidP="009C7F24">
      <w:pPr>
        <w:spacing w:after="0" w:line="240" w:lineRule="auto"/>
      </w:pPr>
      <w:r>
        <w:separator/>
      </w:r>
    </w:p>
  </w:footnote>
  <w:footnote w:type="continuationSeparator" w:id="0">
    <w:p w14:paraId="1425042B" w14:textId="77777777" w:rsidR="005B15E8" w:rsidRDefault="005B15E8" w:rsidP="009C7F24">
      <w:pPr>
        <w:spacing w:after="0" w:line="240" w:lineRule="auto"/>
      </w:pPr>
      <w:r>
        <w:continuationSeparator/>
      </w:r>
    </w:p>
  </w:footnote>
  <w:footnote w:type="continuationNotice" w:id="1">
    <w:p w14:paraId="68003757" w14:textId="77777777" w:rsidR="005B15E8" w:rsidRDefault="005B15E8">
      <w:pPr>
        <w:spacing w:after="0" w:line="240" w:lineRule="auto"/>
      </w:pPr>
    </w:p>
  </w:footnote>
  <w:footnote w:id="2">
    <w:p w14:paraId="43F7F334" w14:textId="45CCA2F5" w:rsidR="00690DE3" w:rsidRPr="00690DE3" w:rsidRDefault="00690DE3">
      <w:pPr>
        <w:pStyle w:val="FootnoteText"/>
        <w:rPr>
          <w:sz w:val="16"/>
          <w:szCs w:val="16"/>
        </w:rPr>
      </w:pPr>
      <w:r w:rsidRPr="00690DE3">
        <w:rPr>
          <w:rStyle w:val="FootnoteReference"/>
          <w:sz w:val="16"/>
          <w:szCs w:val="16"/>
        </w:rPr>
        <w:footnoteRef/>
      </w:r>
      <w:r w:rsidRPr="00690DE3">
        <w:rPr>
          <w:sz w:val="16"/>
          <w:szCs w:val="16"/>
        </w:rPr>
        <w:t xml:space="preserve"> </w:t>
      </w:r>
      <w:hyperlink r:id="rId1" w:anchor=":~:text=The%20Welsh%20Government%20is%20a%20Homes%20for%20Ukraine,them%20with%20accommodation%2C%20support%20and%20care%20in%20Wales." w:history="1">
        <w:r w:rsidRPr="00690DE3">
          <w:rPr>
            <w:rStyle w:val="Hyperlink"/>
            <w:rFonts w:ascii="Calibri" w:hAnsi="Calibri" w:cs="Calibri"/>
            <w:sz w:val="16"/>
            <w:szCs w:val="16"/>
            <w:shd w:val="clear" w:color="auto" w:fill="FFFFFF"/>
          </w:rPr>
          <w:t>Wales as a super sponsor | GOV.WALES</w:t>
        </w:r>
      </w:hyperlink>
    </w:p>
  </w:footnote>
  <w:footnote w:id="3">
    <w:p w14:paraId="6DA1D4DE" w14:textId="0B95CD84" w:rsidR="0074421E" w:rsidRPr="0074421E" w:rsidRDefault="0074421E">
      <w:pPr>
        <w:pStyle w:val="FootnoteText"/>
        <w:rPr>
          <w:sz w:val="16"/>
          <w:szCs w:val="16"/>
        </w:rPr>
      </w:pPr>
      <w:r w:rsidRPr="0074421E">
        <w:rPr>
          <w:rStyle w:val="FootnoteReference"/>
          <w:sz w:val="16"/>
          <w:szCs w:val="16"/>
        </w:rPr>
        <w:footnoteRef/>
      </w:r>
      <w:r w:rsidRPr="0074421E">
        <w:rPr>
          <w:rFonts w:cstheme="minorHAnsi"/>
          <w:color w:val="000000" w:themeColor="text1"/>
          <w:sz w:val="16"/>
          <w:szCs w:val="16"/>
        </w:rPr>
        <w:t xml:space="preserve">Carey-Wood, J., K. Duke, V. </w:t>
      </w:r>
      <w:proofErr w:type="spellStart"/>
      <w:r w:rsidRPr="0074421E">
        <w:rPr>
          <w:rFonts w:cstheme="minorHAnsi"/>
          <w:color w:val="000000" w:themeColor="text1"/>
          <w:sz w:val="16"/>
          <w:szCs w:val="16"/>
        </w:rPr>
        <w:t>Karn</w:t>
      </w:r>
      <w:proofErr w:type="spellEnd"/>
      <w:r w:rsidRPr="0074421E">
        <w:rPr>
          <w:rFonts w:cstheme="minorHAnsi"/>
          <w:color w:val="000000" w:themeColor="text1"/>
          <w:sz w:val="16"/>
          <w:szCs w:val="16"/>
        </w:rPr>
        <w:t xml:space="preserve">, &amp; T. Marshall (1995). </w:t>
      </w:r>
      <w:r w:rsidRPr="0074421E">
        <w:rPr>
          <w:rFonts w:cstheme="minorHAnsi"/>
          <w:i/>
          <w:iCs/>
          <w:color w:val="000000" w:themeColor="text1"/>
          <w:sz w:val="16"/>
          <w:szCs w:val="16"/>
        </w:rPr>
        <w:t>The Settlement of Refugees in Britain</w:t>
      </w:r>
      <w:r w:rsidRPr="0074421E">
        <w:rPr>
          <w:rFonts w:cstheme="minorHAnsi"/>
          <w:color w:val="000000" w:themeColor="text1"/>
          <w:sz w:val="16"/>
          <w:szCs w:val="16"/>
        </w:rPr>
        <w:t>. London: HMSO (Home Office Research Study 141).</w:t>
      </w:r>
      <w:r w:rsidRPr="0074421E">
        <w:rPr>
          <w:sz w:val="16"/>
          <w:szCs w:val="16"/>
        </w:rPr>
        <w:t xml:space="preserve"> </w:t>
      </w:r>
    </w:p>
  </w:footnote>
  <w:footnote w:id="4">
    <w:p w14:paraId="193FDE8E" w14:textId="4C146049" w:rsidR="0074421E" w:rsidRPr="0074421E" w:rsidRDefault="0074421E">
      <w:pPr>
        <w:pStyle w:val="FootnoteText"/>
        <w:rPr>
          <w:sz w:val="16"/>
          <w:szCs w:val="16"/>
        </w:rPr>
      </w:pPr>
      <w:r w:rsidRPr="0074421E">
        <w:rPr>
          <w:rStyle w:val="FootnoteReference"/>
          <w:sz w:val="16"/>
          <w:szCs w:val="16"/>
        </w:rPr>
        <w:footnoteRef/>
      </w:r>
      <w:r w:rsidRPr="0074421E">
        <w:rPr>
          <w:rFonts w:cstheme="minorHAnsi"/>
          <w:color w:val="000000" w:themeColor="text1"/>
          <w:sz w:val="16"/>
          <w:szCs w:val="16"/>
        </w:rPr>
        <w:t xml:space="preserve">Priebe, S., </w:t>
      </w:r>
      <w:proofErr w:type="spellStart"/>
      <w:r w:rsidRPr="0074421E">
        <w:rPr>
          <w:rFonts w:cstheme="minorHAnsi"/>
          <w:color w:val="000000" w:themeColor="text1"/>
          <w:sz w:val="16"/>
          <w:szCs w:val="16"/>
        </w:rPr>
        <w:t>Giacco</w:t>
      </w:r>
      <w:proofErr w:type="spellEnd"/>
      <w:r w:rsidRPr="0074421E">
        <w:rPr>
          <w:rFonts w:cstheme="minorHAnsi"/>
          <w:color w:val="000000" w:themeColor="text1"/>
          <w:sz w:val="16"/>
          <w:szCs w:val="16"/>
        </w:rPr>
        <w:t>, D. &amp; El-</w:t>
      </w:r>
      <w:proofErr w:type="spellStart"/>
      <w:r w:rsidRPr="0074421E">
        <w:rPr>
          <w:rFonts w:cstheme="minorHAnsi"/>
          <w:color w:val="000000" w:themeColor="text1"/>
          <w:sz w:val="16"/>
          <w:szCs w:val="16"/>
        </w:rPr>
        <w:t>Nagib</w:t>
      </w:r>
      <w:proofErr w:type="spellEnd"/>
      <w:r w:rsidRPr="0074421E">
        <w:rPr>
          <w:rFonts w:cstheme="minorHAnsi"/>
          <w:color w:val="000000" w:themeColor="text1"/>
          <w:sz w:val="16"/>
          <w:szCs w:val="16"/>
        </w:rPr>
        <w:t xml:space="preserve">, R. (2016). </w:t>
      </w:r>
      <w:r w:rsidRPr="0074421E">
        <w:rPr>
          <w:rFonts w:cstheme="minorHAnsi"/>
          <w:i/>
          <w:iCs/>
          <w:color w:val="000000" w:themeColor="text1"/>
          <w:sz w:val="16"/>
          <w:szCs w:val="16"/>
        </w:rPr>
        <w:t>Public health aspects of mental health among migrants and refugees: a review of the evidence on mental health care for refugees, asylum seekers and irregular migrants in the WHO European Region</w:t>
      </w:r>
      <w:r w:rsidRPr="0074421E">
        <w:rPr>
          <w:rFonts w:cstheme="minorHAnsi"/>
          <w:color w:val="000000" w:themeColor="text1"/>
          <w:sz w:val="16"/>
          <w:szCs w:val="16"/>
        </w:rPr>
        <w:t>. Copenhagen, World Health Organisations Regional Office for Europe (Health Evidence Network (HEN) Synthesis Report 47).</w:t>
      </w:r>
    </w:p>
  </w:footnote>
  <w:footnote w:id="5">
    <w:p w14:paraId="4EFA13EB" w14:textId="351E95FB" w:rsidR="0074421E" w:rsidRPr="0074421E" w:rsidRDefault="0074421E">
      <w:pPr>
        <w:pStyle w:val="FootnoteText"/>
        <w:rPr>
          <w:sz w:val="16"/>
          <w:szCs w:val="16"/>
        </w:rPr>
      </w:pPr>
      <w:r w:rsidRPr="0074421E">
        <w:rPr>
          <w:rStyle w:val="FootnoteReference"/>
          <w:sz w:val="16"/>
          <w:szCs w:val="16"/>
        </w:rPr>
        <w:footnoteRef/>
      </w:r>
      <w:r w:rsidRPr="0074421E">
        <w:rPr>
          <w:rFonts w:cstheme="minorHAnsi"/>
          <w:color w:val="000000" w:themeColor="text1"/>
          <w:sz w:val="16"/>
          <w:szCs w:val="16"/>
          <w:lang w:eastAsia="en-GB"/>
        </w:rPr>
        <w:t xml:space="preserve">Nicholl, C. &amp; Thompson, A. (2004). The Psychological Treatment of </w:t>
      </w:r>
      <w:proofErr w:type="spellStart"/>
      <w:r w:rsidRPr="0074421E">
        <w:rPr>
          <w:rFonts w:cstheme="minorHAnsi"/>
          <w:color w:val="000000" w:themeColor="text1"/>
          <w:sz w:val="16"/>
          <w:szCs w:val="16"/>
          <w:lang w:eastAsia="en-GB"/>
        </w:rPr>
        <w:t>Post Traumatic</w:t>
      </w:r>
      <w:proofErr w:type="spellEnd"/>
      <w:r w:rsidRPr="0074421E">
        <w:rPr>
          <w:rFonts w:cstheme="minorHAnsi"/>
          <w:color w:val="000000" w:themeColor="text1"/>
          <w:sz w:val="16"/>
          <w:szCs w:val="16"/>
          <w:lang w:eastAsia="en-GB"/>
        </w:rPr>
        <w:t xml:space="preserve"> Stress Disorder (PTSD) in Adult Refugees: A Review of the Current State of Psychological Therapies. </w:t>
      </w:r>
      <w:r w:rsidRPr="0074421E">
        <w:rPr>
          <w:rFonts w:cstheme="minorHAnsi"/>
          <w:i/>
          <w:iCs/>
          <w:color w:val="000000" w:themeColor="text1"/>
          <w:sz w:val="16"/>
          <w:szCs w:val="16"/>
          <w:lang w:eastAsia="en-GB"/>
        </w:rPr>
        <w:t>Journal of Mental Health</w:t>
      </w:r>
      <w:r w:rsidRPr="0074421E">
        <w:rPr>
          <w:rFonts w:cstheme="minorHAnsi"/>
          <w:color w:val="000000" w:themeColor="text1"/>
          <w:sz w:val="16"/>
          <w:szCs w:val="16"/>
          <w:lang w:eastAsia="en-GB"/>
        </w:rPr>
        <w:t>, 13(4), 351-362.</w:t>
      </w:r>
    </w:p>
  </w:footnote>
  <w:footnote w:id="6">
    <w:p w14:paraId="613219FB" w14:textId="27C918FA" w:rsidR="0074421E" w:rsidRPr="0074421E" w:rsidRDefault="0074421E">
      <w:pPr>
        <w:pStyle w:val="FootnoteText"/>
        <w:rPr>
          <w:sz w:val="16"/>
          <w:szCs w:val="16"/>
        </w:rPr>
      </w:pPr>
      <w:r w:rsidRPr="0074421E">
        <w:rPr>
          <w:rStyle w:val="FootnoteReference"/>
          <w:sz w:val="16"/>
          <w:szCs w:val="16"/>
        </w:rPr>
        <w:footnoteRef/>
      </w:r>
      <w:proofErr w:type="spellStart"/>
      <w:r w:rsidRPr="0074421E">
        <w:rPr>
          <w:rFonts w:cstheme="minorHAnsi"/>
          <w:color w:val="000000" w:themeColor="text1"/>
          <w:sz w:val="16"/>
          <w:szCs w:val="16"/>
          <w:lang w:eastAsia="en-GB"/>
        </w:rPr>
        <w:t>Thulesius</w:t>
      </w:r>
      <w:proofErr w:type="spellEnd"/>
      <w:r w:rsidRPr="0074421E">
        <w:rPr>
          <w:rFonts w:cstheme="minorHAnsi"/>
          <w:color w:val="000000" w:themeColor="text1"/>
          <w:sz w:val="16"/>
          <w:szCs w:val="16"/>
          <w:lang w:eastAsia="en-GB"/>
        </w:rPr>
        <w:t xml:space="preserve">, H. &amp; </w:t>
      </w:r>
      <w:proofErr w:type="spellStart"/>
      <w:r w:rsidRPr="0074421E">
        <w:rPr>
          <w:rFonts w:cstheme="minorHAnsi"/>
          <w:color w:val="000000" w:themeColor="text1"/>
          <w:sz w:val="16"/>
          <w:szCs w:val="16"/>
          <w:lang w:eastAsia="en-GB"/>
        </w:rPr>
        <w:t>Hakansson</w:t>
      </w:r>
      <w:proofErr w:type="spellEnd"/>
      <w:r w:rsidRPr="0074421E">
        <w:rPr>
          <w:rFonts w:cstheme="minorHAnsi"/>
          <w:color w:val="000000" w:themeColor="text1"/>
          <w:sz w:val="16"/>
          <w:szCs w:val="16"/>
          <w:lang w:eastAsia="en-GB"/>
        </w:rPr>
        <w:t xml:space="preserve">, A. (1999). Screening for Posttraumatic Stress Disorder Symptoms Among Bosnian Refugees. </w:t>
      </w:r>
      <w:r w:rsidRPr="0074421E">
        <w:rPr>
          <w:rFonts w:cstheme="minorHAnsi"/>
          <w:i/>
          <w:iCs/>
          <w:color w:val="000000" w:themeColor="text1"/>
          <w:sz w:val="16"/>
          <w:szCs w:val="16"/>
          <w:lang w:eastAsia="en-GB"/>
        </w:rPr>
        <w:t>Journal of Traumatic Stress</w:t>
      </w:r>
      <w:r w:rsidRPr="0074421E">
        <w:rPr>
          <w:rFonts w:cstheme="minorHAnsi"/>
          <w:color w:val="000000" w:themeColor="text1"/>
          <w:sz w:val="16"/>
          <w:szCs w:val="16"/>
          <w:lang w:eastAsia="en-GB"/>
        </w:rPr>
        <w:t>, 12(1), 167-174.</w:t>
      </w:r>
      <w:r w:rsidRPr="0074421E">
        <w:rPr>
          <w:sz w:val="16"/>
          <w:szCs w:val="16"/>
        </w:rPr>
        <w:t xml:space="preserve"> </w:t>
      </w:r>
    </w:p>
  </w:footnote>
  <w:footnote w:id="7">
    <w:p w14:paraId="29654322" w14:textId="2336C2E2" w:rsidR="0074421E" w:rsidRPr="0074421E" w:rsidRDefault="0074421E">
      <w:pPr>
        <w:pStyle w:val="FootnoteText"/>
        <w:rPr>
          <w:sz w:val="16"/>
          <w:szCs w:val="16"/>
        </w:rPr>
      </w:pPr>
      <w:r w:rsidRPr="0074421E">
        <w:rPr>
          <w:rStyle w:val="FootnoteReference"/>
          <w:sz w:val="16"/>
          <w:szCs w:val="16"/>
        </w:rPr>
        <w:footnoteRef/>
      </w:r>
      <w:r w:rsidRPr="0074421E">
        <w:rPr>
          <w:rFonts w:cstheme="minorHAnsi"/>
          <w:color w:val="000000" w:themeColor="text1"/>
          <w:sz w:val="16"/>
          <w:szCs w:val="16"/>
        </w:rPr>
        <w:t xml:space="preserve">Laban, C.J., </w:t>
      </w:r>
      <w:proofErr w:type="spellStart"/>
      <w:r w:rsidRPr="0074421E">
        <w:rPr>
          <w:rFonts w:cstheme="minorHAnsi"/>
          <w:color w:val="000000" w:themeColor="text1"/>
          <w:sz w:val="16"/>
          <w:szCs w:val="16"/>
        </w:rPr>
        <w:t>Gernaat</w:t>
      </w:r>
      <w:proofErr w:type="spellEnd"/>
      <w:r w:rsidRPr="0074421E">
        <w:rPr>
          <w:rFonts w:cstheme="minorHAnsi"/>
          <w:color w:val="000000" w:themeColor="text1"/>
          <w:sz w:val="16"/>
          <w:szCs w:val="16"/>
        </w:rPr>
        <w:t xml:space="preserve">, H.B., </w:t>
      </w:r>
      <w:proofErr w:type="spellStart"/>
      <w:r w:rsidRPr="0074421E">
        <w:rPr>
          <w:rFonts w:cstheme="minorHAnsi"/>
          <w:color w:val="000000" w:themeColor="text1"/>
          <w:sz w:val="16"/>
          <w:szCs w:val="16"/>
        </w:rPr>
        <w:t>Komproe</w:t>
      </w:r>
      <w:proofErr w:type="spellEnd"/>
      <w:r w:rsidRPr="0074421E">
        <w:rPr>
          <w:rFonts w:cstheme="minorHAnsi"/>
          <w:color w:val="000000" w:themeColor="text1"/>
          <w:sz w:val="16"/>
          <w:szCs w:val="16"/>
        </w:rPr>
        <w:t xml:space="preserve">, I.H., van der Tweel, I. &amp; De Jong, J.T. V.M. (2005) Postmigration living problems and common psychiatric disorders in Iraqi asylum seekers in the Netherlands. </w:t>
      </w:r>
      <w:r w:rsidRPr="0074421E">
        <w:rPr>
          <w:rFonts w:cstheme="minorHAnsi"/>
          <w:i/>
          <w:iCs/>
          <w:color w:val="000000" w:themeColor="text1"/>
          <w:sz w:val="16"/>
          <w:szCs w:val="16"/>
        </w:rPr>
        <w:t>Journal of Nervous and Mental Diseases</w:t>
      </w:r>
      <w:r w:rsidRPr="0074421E">
        <w:rPr>
          <w:rFonts w:cstheme="minorHAnsi"/>
          <w:color w:val="000000" w:themeColor="text1"/>
          <w:sz w:val="16"/>
          <w:szCs w:val="16"/>
        </w:rPr>
        <w:t>, 193, 825–832.</w:t>
      </w:r>
      <w:r w:rsidRPr="0074421E">
        <w:rPr>
          <w:sz w:val="16"/>
          <w:szCs w:val="16"/>
        </w:rPr>
        <w:t xml:space="preserve"> </w:t>
      </w:r>
    </w:p>
  </w:footnote>
  <w:footnote w:id="8">
    <w:p w14:paraId="778810AB" w14:textId="6F01217F" w:rsidR="00420657" w:rsidRPr="00E3247D" w:rsidRDefault="00420657">
      <w:pPr>
        <w:pStyle w:val="FootnoteText"/>
        <w:rPr>
          <w:sz w:val="16"/>
          <w:szCs w:val="16"/>
        </w:rPr>
      </w:pPr>
      <w:r w:rsidRPr="00E3247D">
        <w:rPr>
          <w:rStyle w:val="FootnoteReference"/>
          <w:sz w:val="16"/>
          <w:szCs w:val="16"/>
        </w:rPr>
        <w:footnoteRef/>
      </w:r>
      <w:hyperlink r:id="rId2" w:history="1">
        <w:r w:rsidRPr="00E3247D">
          <w:rPr>
            <w:rStyle w:val="Hyperlink"/>
            <w:sz w:val="16"/>
            <w:szCs w:val="16"/>
          </w:rPr>
          <w:t>Trauma-Informed Wales (traumaframeworkcymru.com)</w:t>
        </w:r>
      </w:hyperlink>
    </w:p>
  </w:footnote>
  <w:footnote w:id="9">
    <w:p w14:paraId="46CDC73D" w14:textId="01098631" w:rsidR="00E3247D" w:rsidRPr="00E3247D" w:rsidRDefault="00E3247D">
      <w:pPr>
        <w:pStyle w:val="FootnoteText"/>
        <w:rPr>
          <w:sz w:val="16"/>
          <w:szCs w:val="16"/>
        </w:rPr>
      </w:pPr>
      <w:r w:rsidRPr="00E3247D">
        <w:rPr>
          <w:rStyle w:val="FootnoteReference"/>
          <w:sz w:val="16"/>
          <w:szCs w:val="16"/>
        </w:rPr>
        <w:footnoteRef/>
      </w:r>
      <w:r w:rsidRPr="00E3247D">
        <w:rPr>
          <w:sz w:val="16"/>
          <w:szCs w:val="16"/>
        </w:rPr>
        <w:t xml:space="preserve"> </w:t>
      </w:r>
      <w:hyperlink r:id="rId3" w:history="1">
        <w:r w:rsidRPr="00E3247D">
          <w:rPr>
            <w:rStyle w:val="Hyperlink"/>
            <w:color w:val="2E74B5" w:themeColor="accent1" w:themeShade="BF"/>
            <w:sz w:val="16"/>
            <w:szCs w:val="16"/>
            <w:lang w:eastAsia="en-GB"/>
          </w:rPr>
          <w:t>https://traumaticstress.nhs.wales/</w:t>
        </w:r>
      </w:hyperlink>
      <w:r w:rsidRPr="00E3247D">
        <w:rPr>
          <w:color w:val="1F4E79"/>
          <w:sz w:val="16"/>
          <w:szCs w:val="16"/>
          <w:lang w:eastAsia="en-GB"/>
        </w:rPr>
        <w:t xml:space="preserve"> </w:t>
      </w:r>
    </w:p>
  </w:footnote>
  <w:footnote w:id="10">
    <w:p w14:paraId="14DADFBA" w14:textId="2FFF99CC" w:rsidR="009B1C92" w:rsidRDefault="009B1C92">
      <w:pPr>
        <w:pStyle w:val="FootnoteText"/>
      </w:pPr>
      <w:r>
        <w:rPr>
          <w:rStyle w:val="FootnoteReference"/>
        </w:rPr>
        <w:footnoteRef/>
      </w:r>
      <w:r>
        <w:t xml:space="preserve">All names and identifying details have been changed to ensure anonymity.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036439"/>
    <w:multiLevelType w:val="hybridMultilevel"/>
    <w:tmpl w:val="46A0F7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51B0F82"/>
    <w:multiLevelType w:val="hybridMultilevel"/>
    <w:tmpl w:val="2206B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4497158"/>
    <w:multiLevelType w:val="hybridMultilevel"/>
    <w:tmpl w:val="FA8A3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B5C57D9"/>
    <w:multiLevelType w:val="hybridMultilevel"/>
    <w:tmpl w:val="5AEA1AB8"/>
    <w:lvl w:ilvl="0" w:tplc="08090017">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5476757E"/>
    <w:multiLevelType w:val="hybridMultilevel"/>
    <w:tmpl w:val="4DD67B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48C4D5E"/>
    <w:multiLevelType w:val="hybridMultilevel"/>
    <w:tmpl w:val="B6C8989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8CC2E04"/>
    <w:multiLevelType w:val="hybridMultilevel"/>
    <w:tmpl w:val="186EB9E2"/>
    <w:lvl w:ilvl="0" w:tplc="8A9C10CA">
      <w:start w:val="1"/>
      <w:numFmt w:val="lowerLetter"/>
      <w:lvlText w:val="%1)"/>
      <w:lvlJc w:val="left"/>
      <w:pPr>
        <w:ind w:left="4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31C2956">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213ECFA0">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C7C2FE2">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5329C36">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7EA909E">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85D01158">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16A368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C478AF30">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6ADA76F3"/>
    <w:multiLevelType w:val="hybridMultilevel"/>
    <w:tmpl w:val="03DC8AC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56007226">
    <w:abstractNumId w:val="0"/>
  </w:num>
  <w:num w:numId="2" w16cid:durableId="1988388707">
    <w:abstractNumId w:val="7"/>
  </w:num>
  <w:num w:numId="3" w16cid:durableId="595753749">
    <w:abstractNumId w:val="4"/>
  </w:num>
  <w:num w:numId="4" w16cid:durableId="413597822">
    <w:abstractNumId w:val="2"/>
  </w:num>
  <w:num w:numId="5" w16cid:durableId="1451322735">
    <w:abstractNumId w:val="1"/>
  </w:num>
  <w:num w:numId="6" w16cid:durableId="1496605706">
    <w:abstractNumId w:val="5"/>
  </w:num>
  <w:num w:numId="7" w16cid:durableId="763915064">
    <w:abstractNumId w:val="6"/>
  </w:num>
  <w:num w:numId="8" w16cid:durableId="137396709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4A4E"/>
    <w:rsid w:val="000032F1"/>
    <w:rsid w:val="000047C8"/>
    <w:rsid w:val="000061E9"/>
    <w:rsid w:val="00012B27"/>
    <w:rsid w:val="00013F1D"/>
    <w:rsid w:val="00015517"/>
    <w:rsid w:val="000163FD"/>
    <w:rsid w:val="00016540"/>
    <w:rsid w:val="00017C75"/>
    <w:rsid w:val="00023151"/>
    <w:rsid w:val="0002507C"/>
    <w:rsid w:val="00026284"/>
    <w:rsid w:val="000277DC"/>
    <w:rsid w:val="0003599D"/>
    <w:rsid w:val="00036209"/>
    <w:rsid w:val="00044484"/>
    <w:rsid w:val="0005062C"/>
    <w:rsid w:val="00055827"/>
    <w:rsid w:val="00064C86"/>
    <w:rsid w:val="00071024"/>
    <w:rsid w:val="000724F4"/>
    <w:rsid w:val="0007289E"/>
    <w:rsid w:val="0007508D"/>
    <w:rsid w:val="000805B4"/>
    <w:rsid w:val="00082A3A"/>
    <w:rsid w:val="00084375"/>
    <w:rsid w:val="0009073B"/>
    <w:rsid w:val="00091FC5"/>
    <w:rsid w:val="000933BD"/>
    <w:rsid w:val="0009483C"/>
    <w:rsid w:val="00094D51"/>
    <w:rsid w:val="00097A48"/>
    <w:rsid w:val="000A02D7"/>
    <w:rsid w:val="000A062C"/>
    <w:rsid w:val="000A0F7C"/>
    <w:rsid w:val="000A136C"/>
    <w:rsid w:val="000A3CC8"/>
    <w:rsid w:val="000B04A1"/>
    <w:rsid w:val="000B0EDA"/>
    <w:rsid w:val="000B453B"/>
    <w:rsid w:val="000B7055"/>
    <w:rsid w:val="000C2657"/>
    <w:rsid w:val="000C6135"/>
    <w:rsid w:val="000C6436"/>
    <w:rsid w:val="000D03F2"/>
    <w:rsid w:val="000D043B"/>
    <w:rsid w:val="000D452A"/>
    <w:rsid w:val="000E1FD6"/>
    <w:rsid w:val="000E2F02"/>
    <w:rsid w:val="000E379D"/>
    <w:rsid w:val="000E3B21"/>
    <w:rsid w:val="000E41FF"/>
    <w:rsid w:val="000E4A20"/>
    <w:rsid w:val="000F0AF2"/>
    <w:rsid w:val="000F115A"/>
    <w:rsid w:val="000F4855"/>
    <w:rsid w:val="000F7731"/>
    <w:rsid w:val="000F77C5"/>
    <w:rsid w:val="000F7FFA"/>
    <w:rsid w:val="00104BE1"/>
    <w:rsid w:val="00105820"/>
    <w:rsid w:val="00106DE0"/>
    <w:rsid w:val="00111C5C"/>
    <w:rsid w:val="00116CD8"/>
    <w:rsid w:val="00117763"/>
    <w:rsid w:val="00121834"/>
    <w:rsid w:val="0012196E"/>
    <w:rsid w:val="00121B35"/>
    <w:rsid w:val="001238C4"/>
    <w:rsid w:val="00133E62"/>
    <w:rsid w:val="00134A12"/>
    <w:rsid w:val="00140E00"/>
    <w:rsid w:val="001442F7"/>
    <w:rsid w:val="0014642D"/>
    <w:rsid w:val="00150C14"/>
    <w:rsid w:val="00151EBD"/>
    <w:rsid w:val="0015371C"/>
    <w:rsid w:val="0015467B"/>
    <w:rsid w:val="00155F93"/>
    <w:rsid w:val="00161C9E"/>
    <w:rsid w:val="00162DF1"/>
    <w:rsid w:val="0016419E"/>
    <w:rsid w:val="001669CB"/>
    <w:rsid w:val="00167637"/>
    <w:rsid w:val="001719B5"/>
    <w:rsid w:val="00171F06"/>
    <w:rsid w:val="00174C38"/>
    <w:rsid w:val="00175486"/>
    <w:rsid w:val="00176E6F"/>
    <w:rsid w:val="00177740"/>
    <w:rsid w:val="00180181"/>
    <w:rsid w:val="00180534"/>
    <w:rsid w:val="001805C4"/>
    <w:rsid w:val="00181F12"/>
    <w:rsid w:val="00184CD9"/>
    <w:rsid w:val="001859CF"/>
    <w:rsid w:val="00186AE2"/>
    <w:rsid w:val="0018729D"/>
    <w:rsid w:val="0018745E"/>
    <w:rsid w:val="00195795"/>
    <w:rsid w:val="001973D5"/>
    <w:rsid w:val="001A0169"/>
    <w:rsid w:val="001A161E"/>
    <w:rsid w:val="001A6E1D"/>
    <w:rsid w:val="001B2BAB"/>
    <w:rsid w:val="001B4B2A"/>
    <w:rsid w:val="001B507B"/>
    <w:rsid w:val="001C4F11"/>
    <w:rsid w:val="001C7870"/>
    <w:rsid w:val="001D22B5"/>
    <w:rsid w:val="001D2DDC"/>
    <w:rsid w:val="001D4C4B"/>
    <w:rsid w:val="001D6000"/>
    <w:rsid w:val="001E4D70"/>
    <w:rsid w:val="001E5E0A"/>
    <w:rsid w:val="001E79AE"/>
    <w:rsid w:val="001F2BBA"/>
    <w:rsid w:val="001F3590"/>
    <w:rsid w:val="001F397D"/>
    <w:rsid w:val="0020447D"/>
    <w:rsid w:val="002054FD"/>
    <w:rsid w:val="00207ED2"/>
    <w:rsid w:val="002139E8"/>
    <w:rsid w:val="00213EC2"/>
    <w:rsid w:val="002156A4"/>
    <w:rsid w:val="002169EF"/>
    <w:rsid w:val="00220560"/>
    <w:rsid w:val="002206F8"/>
    <w:rsid w:val="00220772"/>
    <w:rsid w:val="002220DE"/>
    <w:rsid w:val="00223DE9"/>
    <w:rsid w:val="00224719"/>
    <w:rsid w:val="00224D0A"/>
    <w:rsid w:val="00224E7F"/>
    <w:rsid w:val="00226861"/>
    <w:rsid w:val="002279CD"/>
    <w:rsid w:val="00230ECD"/>
    <w:rsid w:val="00231B42"/>
    <w:rsid w:val="002329C0"/>
    <w:rsid w:val="00232E56"/>
    <w:rsid w:val="002363BA"/>
    <w:rsid w:val="002433AD"/>
    <w:rsid w:val="00245CC4"/>
    <w:rsid w:val="00253F2C"/>
    <w:rsid w:val="002564C5"/>
    <w:rsid w:val="0026156B"/>
    <w:rsid w:val="00261889"/>
    <w:rsid w:val="00262F96"/>
    <w:rsid w:val="00263B78"/>
    <w:rsid w:val="0026496C"/>
    <w:rsid w:val="00264DA1"/>
    <w:rsid w:val="002714F8"/>
    <w:rsid w:val="0027405A"/>
    <w:rsid w:val="002774AC"/>
    <w:rsid w:val="00277C27"/>
    <w:rsid w:val="002819B1"/>
    <w:rsid w:val="00282052"/>
    <w:rsid w:val="00282DBC"/>
    <w:rsid w:val="00283428"/>
    <w:rsid w:val="00285278"/>
    <w:rsid w:val="00292BF0"/>
    <w:rsid w:val="002944D2"/>
    <w:rsid w:val="00294952"/>
    <w:rsid w:val="002B0399"/>
    <w:rsid w:val="002B558A"/>
    <w:rsid w:val="002C2632"/>
    <w:rsid w:val="002C3E1D"/>
    <w:rsid w:val="002C4784"/>
    <w:rsid w:val="002D4714"/>
    <w:rsid w:val="002D4E81"/>
    <w:rsid w:val="002E153A"/>
    <w:rsid w:val="002E171F"/>
    <w:rsid w:val="002E47B6"/>
    <w:rsid w:val="002E6E54"/>
    <w:rsid w:val="002F1D56"/>
    <w:rsid w:val="002F564F"/>
    <w:rsid w:val="003018C2"/>
    <w:rsid w:val="00302C0D"/>
    <w:rsid w:val="00307B66"/>
    <w:rsid w:val="003148B3"/>
    <w:rsid w:val="00316A61"/>
    <w:rsid w:val="00317462"/>
    <w:rsid w:val="003202DF"/>
    <w:rsid w:val="00320A60"/>
    <w:rsid w:val="00320E2B"/>
    <w:rsid w:val="00321230"/>
    <w:rsid w:val="00324113"/>
    <w:rsid w:val="003247F9"/>
    <w:rsid w:val="00330739"/>
    <w:rsid w:val="003326E5"/>
    <w:rsid w:val="003327EB"/>
    <w:rsid w:val="003336F1"/>
    <w:rsid w:val="00335BF8"/>
    <w:rsid w:val="00336E9C"/>
    <w:rsid w:val="003370C6"/>
    <w:rsid w:val="00340386"/>
    <w:rsid w:val="003404F0"/>
    <w:rsid w:val="00346232"/>
    <w:rsid w:val="003474F4"/>
    <w:rsid w:val="003532D2"/>
    <w:rsid w:val="00355461"/>
    <w:rsid w:val="00356D56"/>
    <w:rsid w:val="00361343"/>
    <w:rsid w:val="00361F20"/>
    <w:rsid w:val="0036222B"/>
    <w:rsid w:val="003669D3"/>
    <w:rsid w:val="0037064F"/>
    <w:rsid w:val="0037202F"/>
    <w:rsid w:val="003721AA"/>
    <w:rsid w:val="00373D7C"/>
    <w:rsid w:val="00385BFB"/>
    <w:rsid w:val="00391C47"/>
    <w:rsid w:val="003A0C02"/>
    <w:rsid w:val="003A13F1"/>
    <w:rsid w:val="003A238B"/>
    <w:rsid w:val="003A552E"/>
    <w:rsid w:val="003A78C7"/>
    <w:rsid w:val="003B1968"/>
    <w:rsid w:val="003B45DC"/>
    <w:rsid w:val="003B5038"/>
    <w:rsid w:val="003B622F"/>
    <w:rsid w:val="003C05D8"/>
    <w:rsid w:val="003C0897"/>
    <w:rsid w:val="003C392E"/>
    <w:rsid w:val="003C6ECC"/>
    <w:rsid w:val="003D2B20"/>
    <w:rsid w:val="003D2ED2"/>
    <w:rsid w:val="003E1F31"/>
    <w:rsid w:val="003E2548"/>
    <w:rsid w:val="003E3285"/>
    <w:rsid w:val="003E5B1D"/>
    <w:rsid w:val="003F03E7"/>
    <w:rsid w:val="003F04F9"/>
    <w:rsid w:val="004004E4"/>
    <w:rsid w:val="00401CD4"/>
    <w:rsid w:val="00407087"/>
    <w:rsid w:val="004076C1"/>
    <w:rsid w:val="00414DF6"/>
    <w:rsid w:val="00415905"/>
    <w:rsid w:val="00420657"/>
    <w:rsid w:val="00424549"/>
    <w:rsid w:val="00427549"/>
    <w:rsid w:val="00427D82"/>
    <w:rsid w:val="00431A3F"/>
    <w:rsid w:val="0043318C"/>
    <w:rsid w:val="004347CD"/>
    <w:rsid w:val="0043612D"/>
    <w:rsid w:val="00437006"/>
    <w:rsid w:val="004375D0"/>
    <w:rsid w:val="004377FB"/>
    <w:rsid w:val="00444A88"/>
    <w:rsid w:val="00444E4F"/>
    <w:rsid w:val="00446637"/>
    <w:rsid w:val="004505AA"/>
    <w:rsid w:val="00451550"/>
    <w:rsid w:val="00455B0C"/>
    <w:rsid w:val="004564E8"/>
    <w:rsid w:val="00462ACB"/>
    <w:rsid w:val="00464035"/>
    <w:rsid w:val="0046412C"/>
    <w:rsid w:val="00464F69"/>
    <w:rsid w:val="00465F89"/>
    <w:rsid w:val="004665CC"/>
    <w:rsid w:val="00466910"/>
    <w:rsid w:val="00473AA4"/>
    <w:rsid w:val="00475663"/>
    <w:rsid w:val="00482839"/>
    <w:rsid w:val="00484B61"/>
    <w:rsid w:val="00486A19"/>
    <w:rsid w:val="00497008"/>
    <w:rsid w:val="0049798A"/>
    <w:rsid w:val="004A16BB"/>
    <w:rsid w:val="004A24BD"/>
    <w:rsid w:val="004A27A0"/>
    <w:rsid w:val="004A2F79"/>
    <w:rsid w:val="004A5139"/>
    <w:rsid w:val="004A790A"/>
    <w:rsid w:val="004B0CCA"/>
    <w:rsid w:val="004B409C"/>
    <w:rsid w:val="004B6FE5"/>
    <w:rsid w:val="004B7714"/>
    <w:rsid w:val="004C1F2C"/>
    <w:rsid w:val="004C22B2"/>
    <w:rsid w:val="004C5151"/>
    <w:rsid w:val="004D0583"/>
    <w:rsid w:val="004D0A55"/>
    <w:rsid w:val="004D27CC"/>
    <w:rsid w:val="004D3D0B"/>
    <w:rsid w:val="004D4F92"/>
    <w:rsid w:val="004D6240"/>
    <w:rsid w:val="004D6248"/>
    <w:rsid w:val="004D6333"/>
    <w:rsid w:val="004D7D3B"/>
    <w:rsid w:val="004E7482"/>
    <w:rsid w:val="004F0EF4"/>
    <w:rsid w:val="004F2696"/>
    <w:rsid w:val="004F3A3E"/>
    <w:rsid w:val="004F3ECE"/>
    <w:rsid w:val="00500EC8"/>
    <w:rsid w:val="00505448"/>
    <w:rsid w:val="005061CE"/>
    <w:rsid w:val="00512270"/>
    <w:rsid w:val="00513B6D"/>
    <w:rsid w:val="00513BA8"/>
    <w:rsid w:val="005166F3"/>
    <w:rsid w:val="00517B6C"/>
    <w:rsid w:val="00522B44"/>
    <w:rsid w:val="00526E9F"/>
    <w:rsid w:val="00531566"/>
    <w:rsid w:val="0053671F"/>
    <w:rsid w:val="00537996"/>
    <w:rsid w:val="005410DF"/>
    <w:rsid w:val="00545235"/>
    <w:rsid w:val="0054767E"/>
    <w:rsid w:val="00550BCA"/>
    <w:rsid w:val="00554A1E"/>
    <w:rsid w:val="005555D4"/>
    <w:rsid w:val="00556958"/>
    <w:rsid w:val="005569F8"/>
    <w:rsid w:val="00557142"/>
    <w:rsid w:val="00557C92"/>
    <w:rsid w:val="0056066E"/>
    <w:rsid w:val="00565D59"/>
    <w:rsid w:val="005720B8"/>
    <w:rsid w:val="00575230"/>
    <w:rsid w:val="00576C65"/>
    <w:rsid w:val="00577B3F"/>
    <w:rsid w:val="00582D92"/>
    <w:rsid w:val="00583E6B"/>
    <w:rsid w:val="0058483B"/>
    <w:rsid w:val="005872DA"/>
    <w:rsid w:val="00590777"/>
    <w:rsid w:val="005924D3"/>
    <w:rsid w:val="00595585"/>
    <w:rsid w:val="005961B7"/>
    <w:rsid w:val="005965E8"/>
    <w:rsid w:val="005966F0"/>
    <w:rsid w:val="00597895"/>
    <w:rsid w:val="00597E31"/>
    <w:rsid w:val="005A166E"/>
    <w:rsid w:val="005A57CD"/>
    <w:rsid w:val="005A7A38"/>
    <w:rsid w:val="005B15E8"/>
    <w:rsid w:val="005B2B1D"/>
    <w:rsid w:val="005B4218"/>
    <w:rsid w:val="005B4E6E"/>
    <w:rsid w:val="005B76A5"/>
    <w:rsid w:val="005D33C2"/>
    <w:rsid w:val="005D3A22"/>
    <w:rsid w:val="005D470F"/>
    <w:rsid w:val="005D536B"/>
    <w:rsid w:val="005D5E39"/>
    <w:rsid w:val="005D5FC1"/>
    <w:rsid w:val="005E267A"/>
    <w:rsid w:val="005E44EB"/>
    <w:rsid w:val="005E5BA4"/>
    <w:rsid w:val="005E786F"/>
    <w:rsid w:val="005F1897"/>
    <w:rsid w:val="005F6607"/>
    <w:rsid w:val="005F7CF0"/>
    <w:rsid w:val="006002FD"/>
    <w:rsid w:val="00610E07"/>
    <w:rsid w:val="00614FDC"/>
    <w:rsid w:val="00615249"/>
    <w:rsid w:val="00616EB2"/>
    <w:rsid w:val="00616F41"/>
    <w:rsid w:val="00621346"/>
    <w:rsid w:val="00624A4E"/>
    <w:rsid w:val="00624D27"/>
    <w:rsid w:val="00626852"/>
    <w:rsid w:val="00627F49"/>
    <w:rsid w:val="006308D2"/>
    <w:rsid w:val="00634EA8"/>
    <w:rsid w:val="00635D69"/>
    <w:rsid w:val="00646C8A"/>
    <w:rsid w:val="0064796F"/>
    <w:rsid w:val="00647A27"/>
    <w:rsid w:val="00651C80"/>
    <w:rsid w:val="006531BD"/>
    <w:rsid w:val="006533B9"/>
    <w:rsid w:val="00653D50"/>
    <w:rsid w:val="006547D5"/>
    <w:rsid w:val="0065523C"/>
    <w:rsid w:val="0065652A"/>
    <w:rsid w:val="006607A9"/>
    <w:rsid w:val="0066306C"/>
    <w:rsid w:val="006646DC"/>
    <w:rsid w:val="00672215"/>
    <w:rsid w:val="006736F7"/>
    <w:rsid w:val="00674052"/>
    <w:rsid w:val="00674428"/>
    <w:rsid w:val="0067448D"/>
    <w:rsid w:val="00675806"/>
    <w:rsid w:val="00676E17"/>
    <w:rsid w:val="006861A6"/>
    <w:rsid w:val="00686DA1"/>
    <w:rsid w:val="00690DE3"/>
    <w:rsid w:val="006A25AC"/>
    <w:rsid w:val="006A2DF9"/>
    <w:rsid w:val="006A5EEB"/>
    <w:rsid w:val="006B5EFA"/>
    <w:rsid w:val="006C0F73"/>
    <w:rsid w:val="006C3010"/>
    <w:rsid w:val="006D06D1"/>
    <w:rsid w:val="006D0732"/>
    <w:rsid w:val="006D4FC9"/>
    <w:rsid w:val="006D7CD6"/>
    <w:rsid w:val="006E0485"/>
    <w:rsid w:val="006E25E8"/>
    <w:rsid w:val="006E2CAF"/>
    <w:rsid w:val="006E74F1"/>
    <w:rsid w:val="006F518E"/>
    <w:rsid w:val="00702970"/>
    <w:rsid w:val="0070360F"/>
    <w:rsid w:val="00706D48"/>
    <w:rsid w:val="007075D3"/>
    <w:rsid w:val="00712588"/>
    <w:rsid w:val="00713E3C"/>
    <w:rsid w:val="00714AAE"/>
    <w:rsid w:val="00717627"/>
    <w:rsid w:val="00721281"/>
    <w:rsid w:val="00721E02"/>
    <w:rsid w:val="0072569C"/>
    <w:rsid w:val="00725DC8"/>
    <w:rsid w:val="00726C03"/>
    <w:rsid w:val="00731FED"/>
    <w:rsid w:val="00732842"/>
    <w:rsid w:val="00736253"/>
    <w:rsid w:val="00736BD3"/>
    <w:rsid w:val="007421FA"/>
    <w:rsid w:val="00742E03"/>
    <w:rsid w:val="00742F2A"/>
    <w:rsid w:val="0074421E"/>
    <w:rsid w:val="00750480"/>
    <w:rsid w:val="00750B6C"/>
    <w:rsid w:val="00750E49"/>
    <w:rsid w:val="007518B7"/>
    <w:rsid w:val="0075257D"/>
    <w:rsid w:val="00755990"/>
    <w:rsid w:val="007602DA"/>
    <w:rsid w:val="0076266A"/>
    <w:rsid w:val="00762A77"/>
    <w:rsid w:val="00764D17"/>
    <w:rsid w:val="007651A0"/>
    <w:rsid w:val="00770611"/>
    <w:rsid w:val="00771A9B"/>
    <w:rsid w:val="00773FBB"/>
    <w:rsid w:val="007751AB"/>
    <w:rsid w:val="007751DB"/>
    <w:rsid w:val="00776C56"/>
    <w:rsid w:val="007815EE"/>
    <w:rsid w:val="00783896"/>
    <w:rsid w:val="00787C07"/>
    <w:rsid w:val="00791258"/>
    <w:rsid w:val="007A3E00"/>
    <w:rsid w:val="007A4FC9"/>
    <w:rsid w:val="007A6440"/>
    <w:rsid w:val="007C082E"/>
    <w:rsid w:val="007C174F"/>
    <w:rsid w:val="007C2004"/>
    <w:rsid w:val="007C328F"/>
    <w:rsid w:val="007C4817"/>
    <w:rsid w:val="007C6A6D"/>
    <w:rsid w:val="007D254B"/>
    <w:rsid w:val="007D6896"/>
    <w:rsid w:val="007D7C10"/>
    <w:rsid w:val="007E05DA"/>
    <w:rsid w:val="007E0C4F"/>
    <w:rsid w:val="007E5349"/>
    <w:rsid w:val="007E5B20"/>
    <w:rsid w:val="007F323E"/>
    <w:rsid w:val="008000A0"/>
    <w:rsid w:val="00803507"/>
    <w:rsid w:val="008070C6"/>
    <w:rsid w:val="008077F8"/>
    <w:rsid w:val="008124D0"/>
    <w:rsid w:val="00815207"/>
    <w:rsid w:val="00817220"/>
    <w:rsid w:val="0081778C"/>
    <w:rsid w:val="00823969"/>
    <w:rsid w:val="00830ED2"/>
    <w:rsid w:val="00837662"/>
    <w:rsid w:val="0084349D"/>
    <w:rsid w:val="00847CE5"/>
    <w:rsid w:val="00850A8D"/>
    <w:rsid w:val="00851C7D"/>
    <w:rsid w:val="00854A30"/>
    <w:rsid w:val="00864BA8"/>
    <w:rsid w:val="0087275A"/>
    <w:rsid w:val="00873FE7"/>
    <w:rsid w:val="0087559A"/>
    <w:rsid w:val="00881451"/>
    <w:rsid w:val="00887708"/>
    <w:rsid w:val="00891955"/>
    <w:rsid w:val="00891EBE"/>
    <w:rsid w:val="00892197"/>
    <w:rsid w:val="008932EF"/>
    <w:rsid w:val="00896D96"/>
    <w:rsid w:val="008A133D"/>
    <w:rsid w:val="008A26C2"/>
    <w:rsid w:val="008A409D"/>
    <w:rsid w:val="008A4256"/>
    <w:rsid w:val="008A4E81"/>
    <w:rsid w:val="008B2C06"/>
    <w:rsid w:val="008C0059"/>
    <w:rsid w:val="008C04BF"/>
    <w:rsid w:val="008C1A37"/>
    <w:rsid w:val="008C4BFA"/>
    <w:rsid w:val="008C5D5D"/>
    <w:rsid w:val="008D0109"/>
    <w:rsid w:val="008D0BA0"/>
    <w:rsid w:val="008D1708"/>
    <w:rsid w:val="008D204E"/>
    <w:rsid w:val="008D253D"/>
    <w:rsid w:val="008D79C5"/>
    <w:rsid w:val="008E3AFA"/>
    <w:rsid w:val="008E60A0"/>
    <w:rsid w:val="008E7301"/>
    <w:rsid w:val="008F0C37"/>
    <w:rsid w:val="008F15DC"/>
    <w:rsid w:val="008F2560"/>
    <w:rsid w:val="008F3117"/>
    <w:rsid w:val="008F5103"/>
    <w:rsid w:val="008F7EDA"/>
    <w:rsid w:val="0090396F"/>
    <w:rsid w:val="00906616"/>
    <w:rsid w:val="009153AD"/>
    <w:rsid w:val="00916891"/>
    <w:rsid w:val="00917BDA"/>
    <w:rsid w:val="00922597"/>
    <w:rsid w:val="009229AC"/>
    <w:rsid w:val="00922FC7"/>
    <w:rsid w:val="0092544A"/>
    <w:rsid w:val="0092660E"/>
    <w:rsid w:val="009313B3"/>
    <w:rsid w:val="0093536D"/>
    <w:rsid w:val="00940C20"/>
    <w:rsid w:val="00943EC3"/>
    <w:rsid w:val="00945AF1"/>
    <w:rsid w:val="00946480"/>
    <w:rsid w:val="00946671"/>
    <w:rsid w:val="00947634"/>
    <w:rsid w:val="00950EE6"/>
    <w:rsid w:val="00950FC1"/>
    <w:rsid w:val="00951A4E"/>
    <w:rsid w:val="00952640"/>
    <w:rsid w:val="00954D63"/>
    <w:rsid w:val="00957C14"/>
    <w:rsid w:val="0096027C"/>
    <w:rsid w:val="00966E7F"/>
    <w:rsid w:val="00971480"/>
    <w:rsid w:val="00975B3B"/>
    <w:rsid w:val="00980EE0"/>
    <w:rsid w:val="00990DC7"/>
    <w:rsid w:val="00992437"/>
    <w:rsid w:val="00993C64"/>
    <w:rsid w:val="009940AB"/>
    <w:rsid w:val="009950B7"/>
    <w:rsid w:val="009A1C79"/>
    <w:rsid w:val="009A2DEF"/>
    <w:rsid w:val="009A3F18"/>
    <w:rsid w:val="009A49B3"/>
    <w:rsid w:val="009A60D9"/>
    <w:rsid w:val="009A723B"/>
    <w:rsid w:val="009A74B2"/>
    <w:rsid w:val="009A7B9C"/>
    <w:rsid w:val="009B1C92"/>
    <w:rsid w:val="009B2235"/>
    <w:rsid w:val="009B2968"/>
    <w:rsid w:val="009C2726"/>
    <w:rsid w:val="009C5343"/>
    <w:rsid w:val="009C5A1B"/>
    <w:rsid w:val="009C7F24"/>
    <w:rsid w:val="009D103E"/>
    <w:rsid w:val="009D2322"/>
    <w:rsid w:val="009D405D"/>
    <w:rsid w:val="009D586B"/>
    <w:rsid w:val="009D5991"/>
    <w:rsid w:val="009D75EF"/>
    <w:rsid w:val="009D7777"/>
    <w:rsid w:val="009E2402"/>
    <w:rsid w:val="009F354D"/>
    <w:rsid w:val="009F6679"/>
    <w:rsid w:val="00A01DB4"/>
    <w:rsid w:val="00A04EB3"/>
    <w:rsid w:val="00A11D42"/>
    <w:rsid w:val="00A11DD9"/>
    <w:rsid w:val="00A12A7C"/>
    <w:rsid w:val="00A146A0"/>
    <w:rsid w:val="00A14CAF"/>
    <w:rsid w:val="00A17305"/>
    <w:rsid w:val="00A206D1"/>
    <w:rsid w:val="00A20D13"/>
    <w:rsid w:val="00A222E0"/>
    <w:rsid w:val="00A30722"/>
    <w:rsid w:val="00A343E8"/>
    <w:rsid w:val="00A3548B"/>
    <w:rsid w:val="00A355AD"/>
    <w:rsid w:val="00A419B6"/>
    <w:rsid w:val="00A41B12"/>
    <w:rsid w:val="00A4285F"/>
    <w:rsid w:val="00A466C5"/>
    <w:rsid w:val="00A4771D"/>
    <w:rsid w:val="00A516F3"/>
    <w:rsid w:val="00A51C8F"/>
    <w:rsid w:val="00A52AD8"/>
    <w:rsid w:val="00A618F0"/>
    <w:rsid w:val="00A62677"/>
    <w:rsid w:val="00A63C29"/>
    <w:rsid w:val="00A643DF"/>
    <w:rsid w:val="00A649EC"/>
    <w:rsid w:val="00A66BBF"/>
    <w:rsid w:val="00A773F8"/>
    <w:rsid w:val="00A828E4"/>
    <w:rsid w:val="00A8375A"/>
    <w:rsid w:val="00A867BB"/>
    <w:rsid w:val="00A90515"/>
    <w:rsid w:val="00A91128"/>
    <w:rsid w:val="00A942FD"/>
    <w:rsid w:val="00AA1487"/>
    <w:rsid w:val="00AA6D98"/>
    <w:rsid w:val="00AB23C9"/>
    <w:rsid w:val="00AB5647"/>
    <w:rsid w:val="00AB723D"/>
    <w:rsid w:val="00AC0B8E"/>
    <w:rsid w:val="00AE0541"/>
    <w:rsid w:val="00AE4A8F"/>
    <w:rsid w:val="00AE4D8F"/>
    <w:rsid w:val="00AE5E74"/>
    <w:rsid w:val="00AF2FE9"/>
    <w:rsid w:val="00AF5C6B"/>
    <w:rsid w:val="00AF6F35"/>
    <w:rsid w:val="00B0069D"/>
    <w:rsid w:val="00B03550"/>
    <w:rsid w:val="00B066D4"/>
    <w:rsid w:val="00B16471"/>
    <w:rsid w:val="00B2383C"/>
    <w:rsid w:val="00B25647"/>
    <w:rsid w:val="00B332EA"/>
    <w:rsid w:val="00B35ECD"/>
    <w:rsid w:val="00B36029"/>
    <w:rsid w:val="00B42070"/>
    <w:rsid w:val="00B43AFF"/>
    <w:rsid w:val="00B47483"/>
    <w:rsid w:val="00B47B53"/>
    <w:rsid w:val="00B50C09"/>
    <w:rsid w:val="00B524E0"/>
    <w:rsid w:val="00B52FC7"/>
    <w:rsid w:val="00B555C2"/>
    <w:rsid w:val="00B55EEE"/>
    <w:rsid w:val="00B56701"/>
    <w:rsid w:val="00B56DA4"/>
    <w:rsid w:val="00B665C8"/>
    <w:rsid w:val="00B70156"/>
    <w:rsid w:val="00B72249"/>
    <w:rsid w:val="00B76F16"/>
    <w:rsid w:val="00B76F88"/>
    <w:rsid w:val="00B7725A"/>
    <w:rsid w:val="00B80245"/>
    <w:rsid w:val="00B8569C"/>
    <w:rsid w:val="00B873D3"/>
    <w:rsid w:val="00B87717"/>
    <w:rsid w:val="00B93311"/>
    <w:rsid w:val="00B93A1C"/>
    <w:rsid w:val="00B97EDB"/>
    <w:rsid w:val="00BA02F5"/>
    <w:rsid w:val="00BA0AF6"/>
    <w:rsid w:val="00BA2A5D"/>
    <w:rsid w:val="00BA3280"/>
    <w:rsid w:val="00BB3589"/>
    <w:rsid w:val="00BB6365"/>
    <w:rsid w:val="00BC09D7"/>
    <w:rsid w:val="00BC0DDC"/>
    <w:rsid w:val="00BC1735"/>
    <w:rsid w:val="00BC4D71"/>
    <w:rsid w:val="00BC78BD"/>
    <w:rsid w:val="00BD17CB"/>
    <w:rsid w:val="00BD23D1"/>
    <w:rsid w:val="00BD4BA0"/>
    <w:rsid w:val="00BD65A9"/>
    <w:rsid w:val="00BE17A0"/>
    <w:rsid w:val="00BE31D1"/>
    <w:rsid w:val="00BE3DB3"/>
    <w:rsid w:val="00BE6BCD"/>
    <w:rsid w:val="00BE6C52"/>
    <w:rsid w:val="00BF047C"/>
    <w:rsid w:val="00BF1E04"/>
    <w:rsid w:val="00BF2AD0"/>
    <w:rsid w:val="00BF34B2"/>
    <w:rsid w:val="00BF3D87"/>
    <w:rsid w:val="00BF68E1"/>
    <w:rsid w:val="00BF6C7A"/>
    <w:rsid w:val="00C0066A"/>
    <w:rsid w:val="00C04595"/>
    <w:rsid w:val="00C051D5"/>
    <w:rsid w:val="00C05C5A"/>
    <w:rsid w:val="00C06B78"/>
    <w:rsid w:val="00C10918"/>
    <w:rsid w:val="00C1395A"/>
    <w:rsid w:val="00C1546B"/>
    <w:rsid w:val="00C176E4"/>
    <w:rsid w:val="00C21639"/>
    <w:rsid w:val="00C21795"/>
    <w:rsid w:val="00C24CA2"/>
    <w:rsid w:val="00C2626A"/>
    <w:rsid w:val="00C27BD8"/>
    <w:rsid w:val="00C32AFB"/>
    <w:rsid w:val="00C32BFA"/>
    <w:rsid w:val="00C35FA8"/>
    <w:rsid w:val="00C37438"/>
    <w:rsid w:val="00C41C01"/>
    <w:rsid w:val="00C42FDA"/>
    <w:rsid w:val="00C437D9"/>
    <w:rsid w:val="00C4575B"/>
    <w:rsid w:val="00C5240E"/>
    <w:rsid w:val="00C615AC"/>
    <w:rsid w:val="00C615FD"/>
    <w:rsid w:val="00C6174B"/>
    <w:rsid w:val="00C62EEC"/>
    <w:rsid w:val="00C64A13"/>
    <w:rsid w:val="00C653CE"/>
    <w:rsid w:val="00C665DB"/>
    <w:rsid w:val="00C66B87"/>
    <w:rsid w:val="00C700AF"/>
    <w:rsid w:val="00C73731"/>
    <w:rsid w:val="00C74774"/>
    <w:rsid w:val="00C75DDA"/>
    <w:rsid w:val="00C76FE7"/>
    <w:rsid w:val="00C8016A"/>
    <w:rsid w:val="00C808F4"/>
    <w:rsid w:val="00C80A7C"/>
    <w:rsid w:val="00C82071"/>
    <w:rsid w:val="00C95312"/>
    <w:rsid w:val="00C96608"/>
    <w:rsid w:val="00CA3C03"/>
    <w:rsid w:val="00CA51D2"/>
    <w:rsid w:val="00CA620C"/>
    <w:rsid w:val="00CA6289"/>
    <w:rsid w:val="00CA6597"/>
    <w:rsid w:val="00CB147A"/>
    <w:rsid w:val="00CB156E"/>
    <w:rsid w:val="00CB57C6"/>
    <w:rsid w:val="00CB7972"/>
    <w:rsid w:val="00CC1E0E"/>
    <w:rsid w:val="00CC636D"/>
    <w:rsid w:val="00CD0143"/>
    <w:rsid w:val="00CD48F2"/>
    <w:rsid w:val="00CD4B05"/>
    <w:rsid w:val="00CE5CDB"/>
    <w:rsid w:val="00CF3520"/>
    <w:rsid w:val="00CF3680"/>
    <w:rsid w:val="00CF76C4"/>
    <w:rsid w:val="00D003DC"/>
    <w:rsid w:val="00D02066"/>
    <w:rsid w:val="00D052B1"/>
    <w:rsid w:val="00D06DAD"/>
    <w:rsid w:val="00D07095"/>
    <w:rsid w:val="00D105C0"/>
    <w:rsid w:val="00D10C21"/>
    <w:rsid w:val="00D120CD"/>
    <w:rsid w:val="00D12DBE"/>
    <w:rsid w:val="00D14A89"/>
    <w:rsid w:val="00D162C6"/>
    <w:rsid w:val="00D166A0"/>
    <w:rsid w:val="00D23988"/>
    <w:rsid w:val="00D27134"/>
    <w:rsid w:val="00D27716"/>
    <w:rsid w:val="00D324E8"/>
    <w:rsid w:val="00D3324A"/>
    <w:rsid w:val="00D33541"/>
    <w:rsid w:val="00D36DCD"/>
    <w:rsid w:val="00D42215"/>
    <w:rsid w:val="00D4482D"/>
    <w:rsid w:val="00D45DE8"/>
    <w:rsid w:val="00D52443"/>
    <w:rsid w:val="00D531FB"/>
    <w:rsid w:val="00D54D17"/>
    <w:rsid w:val="00D559A8"/>
    <w:rsid w:val="00D56404"/>
    <w:rsid w:val="00D571AC"/>
    <w:rsid w:val="00D62BBD"/>
    <w:rsid w:val="00D65977"/>
    <w:rsid w:val="00D72BD0"/>
    <w:rsid w:val="00D75D43"/>
    <w:rsid w:val="00D760DD"/>
    <w:rsid w:val="00D76C35"/>
    <w:rsid w:val="00D82821"/>
    <w:rsid w:val="00D931D7"/>
    <w:rsid w:val="00D936E1"/>
    <w:rsid w:val="00DA119D"/>
    <w:rsid w:val="00DA44D7"/>
    <w:rsid w:val="00DA4FED"/>
    <w:rsid w:val="00DB09C1"/>
    <w:rsid w:val="00DB3AC0"/>
    <w:rsid w:val="00DC0D95"/>
    <w:rsid w:val="00DC188A"/>
    <w:rsid w:val="00DC2101"/>
    <w:rsid w:val="00DC3264"/>
    <w:rsid w:val="00DC4FEA"/>
    <w:rsid w:val="00DC68B3"/>
    <w:rsid w:val="00DC71B0"/>
    <w:rsid w:val="00DC7692"/>
    <w:rsid w:val="00DC773E"/>
    <w:rsid w:val="00DD31CC"/>
    <w:rsid w:val="00DE0110"/>
    <w:rsid w:val="00DE1276"/>
    <w:rsid w:val="00DE2DF4"/>
    <w:rsid w:val="00DE36FE"/>
    <w:rsid w:val="00DE4BD8"/>
    <w:rsid w:val="00DE506D"/>
    <w:rsid w:val="00DE7630"/>
    <w:rsid w:val="00DF0A63"/>
    <w:rsid w:val="00DF3134"/>
    <w:rsid w:val="00DF39B0"/>
    <w:rsid w:val="00DF3D1E"/>
    <w:rsid w:val="00DF58E4"/>
    <w:rsid w:val="00DF5CE9"/>
    <w:rsid w:val="00DF6573"/>
    <w:rsid w:val="00E0481C"/>
    <w:rsid w:val="00E059C5"/>
    <w:rsid w:val="00E06EEC"/>
    <w:rsid w:val="00E07681"/>
    <w:rsid w:val="00E14BCB"/>
    <w:rsid w:val="00E1703D"/>
    <w:rsid w:val="00E1783F"/>
    <w:rsid w:val="00E21468"/>
    <w:rsid w:val="00E23DCA"/>
    <w:rsid w:val="00E24B77"/>
    <w:rsid w:val="00E2574D"/>
    <w:rsid w:val="00E2625C"/>
    <w:rsid w:val="00E26E4F"/>
    <w:rsid w:val="00E3063C"/>
    <w:rsid w:val="00E31704"/>
    <w:rsid w:val="00E3247D"/>
    <w:rsid w:val="00E3266C"/>
    <w:rsid w:val="00E34304"/>
    <w:rsid w:val="00E34D6A"/>
    <w:rsid w:val="00E40058"/>
    <w:rsid w:val="00E40F30"/>
    <w:rsid w:val="00E4389D"/>
    <w:rsid w:val="00E43CF2"/>
    <w:rsid w:val="00E43DE0"/>
    <w:rsid w:val="00E45A61"/>
    <w:rsid w:val="00E51E03"/>
    <w:rsid w:val="00E52D8C"/>
    <w:rsid w:val="00E57D61"/>
    <w:rsid w:val="00E60AC0"/>
    <w:rsid w:val="00E630FC"/>
    <w:rsid w:val="00E63B84"/>
    <w:rsid w:val="00E70B9F"/>
    <w:rsid w:val="00E751D2"/>
    <w:rsid w:val="00E756EF"/>
    <w:rsid w:val="00E75969"/>
    <w:rsid w:val="00E76C2D"/>
    <w:rsid w:val="00E8102A"/>
    <w:rsid w:val="00E83D52"/>
    <w:rsid w:val="00E84E23"/>
    <w:rsid w:val="00E85A45"/>
    <w:rsid w:val="00E90ECD"/>
    <w:rsid w:val="00E92E8A"/>
    <w:rsid w:val="00E93317"/>
    <w:rsid w:val="00E9657B"/>
    <w:rsid w:val="00EA136D"/>
    <w:rsid w:val="00EA41F1"/>
    <w:rsid w:val="00EA4FEA"/>
    <w:rsid w:val="00EB3CE9"/>
    <w:rsid w:val="00EB636A"/>
    <w:rsid w:val="00EB6C68"/>
    <w:rsid w:val="00EC0F26"/>
    <w:rsid w:val="00EC1FC4"/>
    <w:rsid w:val="00EC32DB"/>
    <w:rsid w:val="00EC43A8"/>
    <w:rsid w:val="00ED1AF1"/>
    <w:rsid w:val="00ED1EF5"/>
    <w:rsid w:val="00ED4A12"/>
    <w:rsid w:val="00ED5A48"/>
    <w:rsid w:val="00EE0383"/>
    <w:rsid w:val="00EE061D"/>
    <w:rsid w:val="00EE54DB"/>
    <w:rsid w:val="00EE76BC"/>
    <w:rsid w:val="00EE7741"/>
    <w:rsid w:val="00EF095F"/>
    <w:rsid w:val="00EF2D12"/>
    <w:rsid w:val="00EF4DCE"/>
    <w:rsid w:val="00EF69B9"/>
    <w:rsid w:val="00EF7F28"/>
    <w:rsid w:val="00F000BD"/>
    <w:rsid w:val="00F03CD7"/>
    <w:rsid w:val="00F05127"/>
    <w:rsid w:val="00F0657B"/>
    <w:rsid w:val="00F1035B"/>
    <w:rsid w:val="00F11474"/>
    <w:rsid w:val="00F16ED0"/>
    <w:rsid w:val="00F21369"/>
    <w:rsid w:val="00F216A5"/>
    <w:rsid w:val="00F22828"/>
    <w:rsid w:val="00F3217F"/>
    <w:rsid w:val="00F4059F"/>
    <w:rsid w:val="00F4064E"/>
    <w:rsid w:val="00F44D46"/>
    <w:rsid w:val="00F50E4E"/>
    <w:rsid w:val="00F51690"/>
    <w:rsid w:val="00F548AB"/>
    <w:rsid w:val="00F5491E"/>
    <w:rsid w:val="00F574DF"/>
    <w:rsid w:val="00F6523B"/>
    <w:rsid w:val="00F6535A"/>
    <w:rsid w:val="00F70E5A"/>
    <w:rsid w:val="00F7386E"/>
    <w:rsid w:val="00F741B5"/>
    <w:rsid w:val="00F759FF"/>
    <w:rsid w:val="00F75E85"/>
    <w:rsid w:val="00F844DE"/>
    <w:rsid w:val="00F84C28"/>
    <w:rsid w:val="00F86028"/>
    <w:rsid w:val="00F87D98"/>
    <w:rsid w:val="00F948FF"/>
    <w:rsid w:val="00F95246"/>
    <w:rsid w:val="00F9584F"/>
    <w:rsid w:val="00F976C3"/>
    <w:rsid w:val="00FA011A"/>
    <w:rsid w:val="00FA0DFC"/>
    <w:rsid w:val="00FA17B1"/>
    <w:rsid w:val="00FA21BC"/>
    <w:rsid w:val="00FA5720"/>
    <w:rsid w:val="00FB01EB"/>
    <w:rsid w:val="00FB0F65"/>
    <w:rsid w:val="00FB14CF"/>
    <w:rsid w:val="00FB2145"/>
    <w:rsid w:val="00FB38E5"/>
    <w:rsid w:val="00FB78D6"/>
    <w:rsid w:val="00FC7313"/>
    <w:rsid w:val="00FD2BE2"/>
    <w:rsid w:val="00FD3B97"/>
    <w:rsid w:val="00FD3FAA"/>
    <w:rsid w:val="00FD4A1E"/>
    <w:rsid w:val="00FD7C0B"/>
    <w:rsid w:val="00FE4931"/>
    <w:rsid w:val="00FF1350"/>
    <w:rsid w:val="00FF3266"/>
    <w:rsid w:val="00FF34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FFFC40"/>
  <w15:chartTrackingRefBased/>
  <w15:docId w15:val="{C8BECA3B-9A3C-4F2B-A26E-ED1F327C7D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24A4E"/>
    <w:rPr>
      <w:color w:val="0563C1" w:themeColor="hyperlink"/>
      <w:u w:val="single"/>
    </w:rPr>
  </w:style>
  <w:style w:type="paragraph" w:styleId="ListParagraph">
    <w:name w:val="List Paragraph"/>
    <w:aliases w:val="F5 List Paragraph,Dot pt,No Spacing1,List Paragraph Char Char Char,Indicator Text,List Paragraph1,Colorful List - Accent 11,Numbered Para 1,Bullet 1,Bullet Points,MAIN CONTENT,List Paragraph2,List Paragraph12,Normal numbered,OBC Bullet,L"/>
    <w:basedOn w:val="Normal"/>
    <w:link w:val="ListParagraphChar"/>
    <w:uiPriority w:val="34"/>
    <w:qFormat/>
    <w:rsid w:val="00AA6D98"/>
    <w:pPr>
      <w:ind w:left="720"/>
      <w:contextualSpacing/>
    </w:pPr>
  </w:style>
  <w:style w:type="paragraph" w:styleId="Header">
    <w:name w:val="header"/>
    <w:basedOn w:val="Normal"/>
    <w:link w:val="HeaderChar"/>
    <w:uiPriority w:val="99"/>
    <w:unhideWhenUsed/>
    <w:rsid w:val="009C7F24"/>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7F24"/>
  </w:style>
  <w:style w:type="paragraph" w:styleId="Footer">
    <w:name w:val="footer"/>
    <w:basedOn w:val="Normal"/>
    <w:link w:val="FooterChar"/>
    <w:uiPriority w:val="99"/>
    <w:unhideWhenUsed/>
    <w:rsid w:val="009C7F24"/>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7F24"/>
  </w:style>
  <w:style w:type="table" w:styleId="TableGrid">
    <w:name w:val="Table Grid"/>
    <w:basedOn w:val="TableNormal"/>
    <w:uiPriority w:val="39"/>
    <w:rsid w:val="00C737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F741B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7751AB"/>
    <w:rPr>
      <w:sz w:val="16"/>
      <w:szCs w:val="16"/>
    </w:rPr>
  </w:style>
  <w:style w:type="paragraph" w:styleId="CommentText">
    <w:name w:val="annotation text"/>
    <w:basedOn w:val="Normal"/>
    <w:link w:val="CommentTextChar"/>
    <w:uiPriority w:val="99"/>
    <w:semiHidden/>
    <w:unhideWhenUsed/>
    <w:rsid w:val="007751AB"/>
    <w:pPr>
      <w:spacing w:line="240" w:lineRule="auto"/>
    </w:pPr>
    <w:rPr>
      <w:sz w:val="20"/>
      <w:szCs w:val="20"/>
    </w:rPr>
  </w:style>
  <w:style w:type="character" w:customStyle="1" w:styleId="CommentTextChar">
    <w:name w:val="Comment Text Char"/>
    <w:basedOn w:val="DefaultParagraphFont"/>
    <w:link w:val="CommentText"/>
    <w:uiPriority w:val="99"/>
    <w:semiHidden/>
    <w:rsid w:val="007751AB"/>
    <w:rPr>
      <w:sz w:val="20"/>
      <w:szCs w:val="20"/>
    </w:rPr>
  </w:style>
  <w:style w:type="paragraph" w:styleId="CommentSubject">
    <w:name w:val="annotation subject"/>
    <w:basedOn w:val="CommentText"/>
    <w:next w:val="CommentText"/>
    <w:link w:val="CommentSubjectChar"/>
    <w:uiPriority w:val="99"/>
    <w:semiHidden/>
    <w:unhideWhenUsed/>
    <w:rsid w:val="007751AB"/>
    <w:rPr>
      <w:b/>
      <w:bCs/>
    </w:rPr>
  </w:style>
  <w:style w:type="character" w:customStyle="1" w:styleId="CommentSubjectChar">
    <w:name w:val="Comment Subject Char"/>
    <w:basedOn w:val="CommentTextChar"/>
    <w:link w:val="CommentSubject"/>
    <w:uiPriority w:val="99"/>
    <w:semiHidden/>
    <w:rsid w:val="007751AB"/>
    <w:rPr>
      <w:b/>
      <w:bCs/>
      <w:sz w:val="20"/>
      <w:szCs w:val="20"/>
    </w:rPr>
  </w:style>
  <w:style w:type="paragraph" w:styleId="BalloonText">
    <w:name w:val="Balloon Text"/>
    <w:basedOn w:val="Normal"/>
    <w:link w:val="BalloonTextChar"/>
    <w:uiPriority w:val="99"/>
    <w:semiHidden/>
    <w:unhideWhenUsed/>
    <w:rsid w:val="007751A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51AB"/>
    <w:rPr>
      <w:rFonts w:ascii="Segoe UI" w:hAnsi="Segoe UI" w:cs="Segoe UI"/>
      <w:sz w:val="18"/>
      <w:szCs w:val="18"/>
    </w:rPr>
  </w:style>
  <w:style w:type="paragraph" w:styleId="EndnoteText">
    <w:name w:val="endnote text"/>
    <w:basedOn w:val="Normal"/>
    <w:link w:val="EndnoteTextChar"/>
    <w:uiPriority w:val="99"/>
    <w:semiHidden/>
    <w:unhideWhenUsed/>
    <w:rsid w:val="00610E0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10E07"/>
    <w:rPr>
      <w:sz w:val="20"/>
      <w:szCs w:val="20"/>
    </w:rPr>
  </w:style>
  <w:style w:type="character" w:styleId="EndnoteReference">
    <w:name w:val="endnote reference"/>
    <w:basedOn w:val="DefaultParagraphFont"/>
    <w:uiPriority w:val="99"/>
    <w:unhideWhenUsed/>
    <w:rsid w:val="00610E07"/>
    <w:rPr>
      <w:vertAlign w:val="superscript"/>
    </w:rPr>
  </w:style>
  <w:style w:type="paragraph" w:styleId="NoSpacing">
    <w:name w:val="No Spacing"/>
    <w:uiPriority w:val="1"/>
    <w:qFormat/>
    <w:rsid w:val="00610E07"/>
    <w:pPr>
      <w:spacing w:after="0" w:line="240" w:lineRule="auto"/>
    </w:pPr>
    <w:rPr>
      <w:sz w:val="24"/>
      <w:szCs w:val="24"/>
    </w:rPr>
  </w:style>
  <w:style w:type="character" w:customStyle="1" w:styleId="ListParagraphChar">
    <w:name w:val="List Paragraph Char"/>
    <w:aliases w:val="F5 List Paragraph Char,Dot pt Char,No Spacing1 Char,List Paragraph Char Char Char Char,Indicator Text Char,List Paragraph1 Char,Colorful List - Accent 11 Char,Numbered Para 1 Char,Bullet 1 Char,Bullet Points Char,MAIN CONTENT Char"/>
    <w:basedOn w:val="DefaultParagraphFont"/>
    <w:link w:val="ListParagraph"/>
    <w:uiPriority w:val="34"/>
    <w:locked/>
    <w:rsid w:val="00610E07"/>
  </w:style>
  <w:style w:type="paragraph" w:styleId="FootnoteText">
    <w:name w:val="footnote text"/>
    <w:basedOn w:val="Normal"/>
    <w:link w:val="FootnoteTextChar"/>
    <w:uiPriority w:val="99"/>
    <w:semiHidden/>
    <w:unhideWhenUsed/>
    <w:rsid w:val="007442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4421E"/>
    <w:rPr>
      <w:sz w:val="20"/>
      <w:szCs w:val="20"/>
    </w:rPr>
  </w:style>
  <w:style w:type="character" w:styleId="FootnoteReference">
    <w:name w:val="footnote reference"/>
    <w:basedOn w:val="DefaultParagraphFont"/>
    <w:uiPriority w:val="99"/>
    <w:semiHidden/>
    <w:unhideWhenUsed/>
    <w:rsid w:val="0074421E"/>
    <w:rPr>
      <w:vertAlign w:val="superscript"/>
    </w:rPr>
  </w:style>
  <w:style w:type="paragraph" w:styleId="Revision">
    <w:name w:val="Revision"/>
    <w:hidden/>
    <w:uiPriority w:val="99"/>
    <w:semiHidden/>
    <w:rsid w:val="00F70E5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4891553">
      <w:bodyDiv w:val="1"/>
      <w:marLeft w:val="0"/>
      <w:marRight w:val="0"/>
      <w:marTop w:val="0"/>
      <w:marBottom w:val="0"/>
      <w:divBdr>
        <w:top w:val="none" w:sz="0" w:space="0" w:color="auto"/>
        <w:left w:val="none" w:sz="0" w:space="0" w:color="auto"/>
        <w:bottom w:val="none" w:sz="0" w:space="0" w:color="auto"/>
        <w:right w:val="none" w:sz="0" w:space="0" w:color="auto"/>
      </w:divBdr>
    </w:div>
    <w:div w:id="1793133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footnotes.xml.rels><?xml version="1.0" encoding="UTF-8" standalone="yes"?>
<Relationships xmlns="http://schemas.openxmlformats.org/package/2006/relationships"><Relationship Id="rId3" Type="http://schemas.openxmlformats.org/officeDocument/2006/relationships/hyperlink" Target="https://traumaticstress.nhs.wales/" TargetMode="External"/><Relationship Id="rId2" Type="http://schemas.openxmlformats.org/officeDocument/2006/relationships/hyperlink" Target="https://traumaframeworkcymru.com/" TargetMode="External"/><Relationship Id="rId1" Type="http://schemas.openxmlformats.org/officeDocument/2006/relationships/hyperlink" Target="https://www.gov.wales/wales-super-sponso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edadfae5528296d3dd725ef0b6a1ccdb">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9a208698fc93837c2b63c320c0766488"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B67E264-ED4A-4783-93C2-A8CEC0A4CCB3}">
  <ds:schemaRefs>
    <ds:schemaRef ds:uri="http://schemas.microsoft.com/office/infopath/2007/PartnerControls"/>
    <ds:schemaRef ds:uri="http://schemas.microsoft.com/office/2006/metadata/properties"/>
    <ds:schemaRef ds:uri="http://www.w3.org/XML/1998/namespace"/>
    <ds:schemaRef ds:uri="http://schemas.microsoft.com/office/2006/documentManagement/types"/>
    <ds:schemaRef ds:uri="http://purl.org/dc/elements/1.1/"/>
    <ds:schemaRef ds:uri="http://purl.org/dc/terms/"/>
    <ds:schemaRef ds:uri="http://schemas.openxmlformats.org/package/2006/metadata/core-properties"/>
    <ds:schemaRef ds:uri="7f1e23f3-31d3-499f-875e-2157d9103bac"/>
    <ds:schemaRef ds:uri="7e5078d1-72cf-43d1-b3ae-69933ea7ae29"/>
    <ds:schemaRef ds:uri="http://purl.org/dc/dcmitype/"/>
  </ds:schemaRefs>
</ds:datastoreItem>
</file>

<file path=customXml/itemProps2.xml><?xml version="1.0" encoding="utf-8"?>
<ds:datastoreItem xmlns:ds="http://schemas.openxmlformats.org/officeDocument/2006/customXml" ds:itemID="{C5B161D5-005E-4C14-A76E-9BE6EA263F9C}">
  <ds:schemaRefs>
    <ds:schemaRef ds:uri="http://schemas.microsoft.com/sharepoint/v3/contenttype/forms"/>
  </ds:schemaRefs>
</ds:datastoreItem>
</file>

<file path=customXml/itemProps3.xml><?xml version="1.0" encoding="utf-8"?>
<ds:datastoreItem xmlns:ds="http://schemas.openxmlformats.org/officeDocument/2006/customXml" ds:itemID="{2AD91AB3-2F5D-4A4E-94EE-47E728CE09BD}">
  <ds:schemaRefs>
    <ds:schemaRef ds:uri="http://schemas.openxmlformats.org/officeDocument/2006/bibliography"/>
  </ds:schemaRefs>
</ds:datastoreItem>
</file>

<file path=customXml/itemProps4.xml><?xml version="1.0" encoding="utf-8"?>
<ds:datastoreItem xmlns:ds="http://schemas.openxmlformats.org/officeDocument/2006/customXml" ds:itemID="{A4A1ED0E-2ECC-4669-8394-60BA461714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2783</Words>
  <Characters>15866</Characters>
  <Application>Microsoft Office Word</Application>
  <DocSecurity>4</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18612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Nistor Becia (Swansea Bay - Clinical Psychology)</dc:creator>
  <cp:keywords/>
  <dc:description/>
  <cp:lastModifiedBy>Mathew Hoskins</cp:lastModifiedBy>
  <cp:revision>2</cp:revision>
  <dcterms:created xsi:type="dcterms:W3CDTF">2023-01-10T13:39:00Z</dcterms:created>
  <dcterms:modified xsi:type="dcterms:W3CDTF">2023-01-10T13:39:00Z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